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C8A" w:rsidRDefault="003A3EC0" w:rsidP="00A01C8A">
      <w:pPr>
        <w:pStyle w:val="Titolo1"/>
      </w:pPr>
      <w:r>
        <w:t xml:space="preserve">6 </w:t>
      </w:r>
      <w:r w:rsidR="00A01C8A">
        <w:t>MOTO UNIFORMEMENTE ACCELERATO</w:t>
      </w:r>
    </w:p>
    <w:p w:rsidR="00A01C8A" w:rsidRDefault="00A01C8A" w:rsidP="00A01C8A">
      <w:pPr>
        <w:spacing w:before="0" w:beforeAutospacing="0" w:after="0" w:afterAutospacing="0" w:line="360" w:lineRule="auto"/>
        <w:rPr>
          <w:rFonts w:ascii="Verdana" w:hAnsi="Verdana"/>
          <w:sz w:val="18"/>
          <w:szCs w:val="18"/>
        </w:rPr>
      </w:pPr>
    </w:p>
    <w:p w:rsidR="00A01C8A" w:rsidRPr="004D13FC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  <w:r w:rsidRPr="004D13FC">
        <w:rPr>
          <w:rFonts w:ascii="Verdana" w:eastAsiaTheme="minorEastAsia" w:hAnsi="Verdana"/>
          <w:color w:val="FF0000"/>
          <w:sz w:val="18"/>
          <w:szCs w:val="18"/>
        </w:rPr>
        <w:t>E se il moto non è uniforme</w:t>
      </w:r>
      <w:r>
        <w:rPr>
          <w:rFonts w:ascii="Verdana" w:eastAsiaTheme="minorEastAsia" w:hAnsi="Verdana"/>
          <w:color w:val="FF0000"/>
          <w:sz w:val="18"/>
          <w:szCs w:val="18"/>
        </w:rPr>
        <w:t>, c</w:t>
      </w:r>
      <w:r w:rsidRPr="004D13FC">
        <w:rPr>
          <w:rFonts w:ascii="Verdana" w:eastAsiaTheme="minorEastAsia" w:hAnsi="Verdana"/>
          <w:color w:val="FF0000"/>
          <w:sz w:val="18"/>
          <w:szCs w:val="18"/>
        </w:rPr>
        <w:t>ioè la velocità cambia durante il tragitto</w:t>
      </w:r>
      <w:r>
        <w:rPr>
          <w:rFonts w:ascii="Verdana" w:eastAsiaTheme="minorEastAsia" w:hAnsi="Verdana"/>
          <w:color w:val="FF0000"/>
          <w:sz w:val="18"/>
          <w:szCs w:val="18"/>
        </w:rPr>
        <w:t>, qual è l’equazione oraria</w:t>
      </w:r>
      <w:r w:rsidRPr="004D13FC">
        <w:rPr>
          <w:rFonts w:ascii="Verdana" w:eastAsiaTheme="minorEastAsia" w:hAnsi="Verdana"/>
          <w:color w:val="FF0000"/>
          <w:sz w:val="18"/>
          <w:szCs w:val="18"/>
        </w:rPr>
        <w:t>?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Sono problemi! la situazione si complica.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Cominciamo subito a dare un nome ed un’unità di misura al cambiamento di velocità: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A01C8A" w:rsidRDefault="00A01C8A" w:rsidP="00A01C8A">
      <w:pPr>
        <w:spacing w:before="0" w:beforeAutospacing="0" w:after="0" w:afterAutospacing="0" w:line="360" w:lineRule="auto"/>
        <w:jc w:val="center"/>
        <w:rPr>
          <w:rFonts w:ascii="Verdana" w:eastAsiaTheme="minorEastAsia" w:hAnsi="Verdana"/>
          <w:sz w:val="18"/>
          <w:szCs w:val="18"/>
        </w:rPr>
      </w:pPr>
      <w:r w:rsidRPr="00D262FA">
        <w:rPr>
          <w:rFonts w:ascii="Verdana" w:eastAsiaTheme="minorEastAsia" w:hAnsi="Verdana"/>
          <w:color w:val="FF0000"/>
          <w:sz w:val="18"/>
          <w:szCs w:val="18"/>
        </w:rPr>
        <w:t>accelerazione</w:t>
      </w:r>
    </w:p>
    <w:p w:rsidR="00A01C8A" w:rsidRDefault="00A01C8A" w:rsidP="00A01C8A">
      <w:pPr>
        <w:spacing w:before="0" w:beforeAutospacing="0" w:after="0" w:afterAutospacing="0" w:line="360" w:lineRule="auto"/>
        <w:jc w:val="center"/>
        <w:rPr>
          <w:rFonts w:ascii="Verdana" w:eastAsiaTheme="minorEastAsia" w:hAnsi="Verdana"/>
          <w:sz w:val="18"/>
          <w:szCs w:val="18"/>
        </w:rPr>
      </w:pP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essendo un cambiamento di velocità, cioè un Δv, è chiaro che avviene in un certo tempo, perciò l’unità di misura deve essere velocità/tempo, cioè</w:t>
      </w:r>
    </w:p>
    <w:p w:rsidR="00A01C8A" w:rsidRPr="00960E42" w:rsidRDefault="00A01C8A" w:rsidP="00A01C8A">
      <w:pPr>
        <w:spacing w:before="0" w:beforeAutospacing="0" w:after="0" w:afterAutospacing="0" w:line="360" w:lineRule="auto"/>
        <w:jc w:val="center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noProof/>
          <w:sz w:val="18"/>
          <w:szCs w:val="18"/>
          <w:lang w:eastAsia="it-IT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374650</wp:posOffset>
            </wp:positionV>
            <wp:extent cx="5422265" cy="1393825"/>
            <wp:effectExtent l="19050" t="0" r="6985" b="0"/>
            <wp:wrapThrough wrapText="bothSides">
              <wp:wrapPolygon edited="0">
                <wp:start x="-76" y="0"/>
                <wp:lineTo x="-76" y="21256"/>
                <wp:lineTo x="21628" y="21256"/>
                <wp:lineTo x="21628" y="0"/>
                <wp:lineTo x="-76" y="0"/>
              </wp:wrapPolygon>
            </wp:wrapThrough>
            <wp:docPr id="2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r>
          <w:rPr>
            <w:rFonts w:ascii="Cambria Math" w:eastAsiaTheme="minorEastAsia" w:hAnsi="Cambria Math"/>
            <w:color w:val="FF0000"/>
            <w:sz w:val="24"/>
            <w:szCs w:val="24"/>
          </w:rPr>
          <m:t>a=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Δv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Δt</m:t>
            </m:r>
          </m:den>
        </m:f>
        <m:r>
          <w:rPr>
            <w:rFonts w:ascii="Cambria Math" w:eastAsiaTheme="minorEastAsia" w:hAnsi="Cambria Math"/>
            <w:color w:val="FF0000"/>
            <w:sz w:val="24"/>
            <w:szCs w:val="24"/>
          </w:rPr>
          <m:t xml:space="preserve"> </m:t>
        </m:r>
      </m:oMath>
      <w:r w:rsidRPr="00D262FA">
        <w:rPr>
          <w:rFonts w:ascii="Verdana" w:eastAsiaTheme="minorEastAsia" w:hAnsi="Verdana"/>
          <w:sz w:val="24"/>
          <w:szCs w:val="24"/>
        </w:rPr>
        <w:t xml:space="preserve"> </w:t>
      </w:r>
      <w:r>
        <w:rPr>
          <w:rFonts w:ascii="Verdana" w:eastAsiaTheme="minorEastAsia" w:hAnsi="Verdana"/>
          <w:sz w:val="18"/>
          <w:szCs w:val="18"/>
        </w:rPr>
        <w:t xml:space="preserve">e quindi, come unità di misura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4"/>
                <w:szCs w:val="24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/>
                    <w:color w:val="FF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m</m:t>
                </m:r>
              </m:num>
              <m:den>
                <m: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s</m:t>
                </m:r>
              </m:den>
            </m:f>
          </m:num>
          <m:den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s</m:t>
            </m:r>
          </m:den>
        </m:f>
        <m:r>
          <w:rPr>
            <w:rFonts w:ascii="Cambria Math" w:eastAsiaTheme="minorEastAsia" w:hAnsi="Cambria Math"/>
            <w:color w:val="FF0000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m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2</m:t>
                </m:r>
              </m:sup>
            </m:sSup>
          </m:den>
        </m:f>
      </m:oMath>
      <w:r>
        <w:rPr>
          <w:rFonts w:ascii="Verdana" w:eastAsiaTheme="minorEastAsia" w:hAnsi="Verdana"/>
          <w:color w:val="FF0000"/>
          <w:sz w:val="24"/>
          <w:szCs w:val="24"/>
        </w:rPr>
        <w:t xml:space="preserve"> </w:t>
      </w:r>
      <w:r w:rsidRPr="00CC3F98">
        <w:rPr>
          <w:rFonts w:ascii="Verdana" w:eastAsiaTheme="minorEastAsia" w:hAnsi="Verdana"/>
          <w:sz w:val="18"/>
          <w:szCs w:val="18"/>
        </w:rPr>
        <w:t>(metri al secondo quadrato)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 w:rsidRPr="00CC3F98">
        <w:rPr>
          <w:rFonts w:ascii="Verdana" w:eastAsiaTheme="minorEastAsia" w:hAnsi="Verdana"/>
          <w:sz w:val="18"/>
          <w:szCs w:val="18"/>
        </w:rPr>
        <w:t xml:space="preserve">Ricordate che </w:t>
      </w:r>
      <w:r>
        <w:rPr>
          <w:rFonts w:ascii="Verdana" w:eastAsiaTheme="minorEastAsia" w:hAnsi="Verdana"/>
          <w:sz w:val="18"/>
          <w:szCs w:val="18"/>
        </w:rPr>
        <w:t xml:space="preserve">il simbolo Δ (delta) indica una variazione, cioè finale meno iniziale. 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Prendiamo familiarità con questa nuova grandezza: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noProof/>
          <w:sz w:val="18"/>
          <w:szCs w:val="18"/>
          <w:lang w:eastAsia="it-IT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98425</wp:posOffset>
            </wp:positionV>
            <wp:extent cx="2493010" cy="2562860"/>
            <wp:effectExtent l="19050" t="0" r="2540" b="0"/>
            <wp:wrapThrough wrapText="bothSides">
              <wp:wrapPolygon edited="0">
                <wp:start x="-165" y="0"/>
                <wp:lineTo x="-165" y="21514"/>
                <wp:lineTo x="21622" y="21514"/>
                <wp:lineTo x="21622" y="0"/>
                <wp:lineTo x="-165" y="0"/>
              </wp:wrapPolygon>
            </wp:wrapThrough>
            <wp:docPr id="29" name="Immagine 4" descr="bambini-bicicletta-disegno - Blogmamm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mbini-bicicletta-disegno - Blogmamma.i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Theme="minorEastAsia" w:hAnsi="Verdana"/>
          <w:sz w:val="18"/>
          <w:szCs w:val="18"/>
        </w:rPr>
        <w:t>Andando in bicicletta alla velocità di v</w:t>
      </w:r>
      <w:r>
        <w:rPr>
          <w:rFonts w:ascii="Verdana" w:eastAsiaTheme="minorEastAsia" w:hAnsi="Verdana"/>
          <w:sz w:val="18"/>
          <w:szCs w:val="18"/>
          <w:vertAlign w:val="subscript"/>
        </w:rPr>
        <w:t>1</w:t>
      </w:r>
      <w:r>
        <w:rPr>
          <w:rFonts w:ascii="Verdana" w:eastAsiaTheme="minorEastAsia" w:hAnsi="Verdana"/>
          <w:sz w:val="18"/>
          <w:szCs w:val="18"/>
        </w:rPr>
        <w:t>=3.5</w:t>
      </w:r>
      <m:oMath>
        <m:r>
          <w:rPr>
            <w:rFonts w:ascii="Cambria Math" w:eastAsiaTheme="minorEastAsia" w:hAnsi="Cambria Math"/>
            <w:sz w:val="18"/>
            <w:szCs w:val="1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den>
        </m:f>
      </m:oMath>
      <w:r>
        <w:rPr>
          <w:rFonts w:ascii="Verdana" w:eastAsiaTheme="minorEastAsia" w:hAnsi="Verdana"/>
          <w:sz w:val="18"/>
          <w:szCs w:val="18"/>
        </w:rPr>
        <w:t>,</w:t>
      </w:r>
      <w:r w:rsidRPr="004A142B">
        <w:rPr>
          <w:rFonts w:ascii="Verdana" w:eastAsiaTheme="minorEastAsia" w:hAnsi="Verdana"/>
          <w:sz w:val="18"/>
          <w:szCs w:val="18"/>
        </w:rPr>
        <w:t xml:space="preserve"> vogliamo aumentare la velocità</w:t>
      </w:r>
      <w:r>
        <w:rPr>
          <w:rFonts w:ascii="Verdana" w:eastAsiaTheme="minorEastAsia" w:hAnsi="Verdana"/>
          <w:sz w:val="18"/>
          <w:szCs w:val="18"/>
        </w:rPr>
        <w:t xml:space="preserve"> perciò cominciamo a pedalare più rapidamente e, dopo 7 secondi, arriviamo a v</w:t>
      </w:r>
      <w:r>
        <w:rPr>
          <w:rFonts w:ascii="Verdana" w:eastAsiaTheme="minorEastAsia" w:hAnsi="Verdana"/>
          <w:sz w:val="18"/>
          <w:szCs w:val="18"/>
          <w:vertAlign w:val="subscript"/>
        </w:rPr>
        <w:t>2</w:t>
      </w:r>
      <w:r>
        <w:rPr>
          <w:rFonts w:ascii="Verdana" w:eastAsiaTheme="minorEastAsia" w:hAnsi="Verdana"/>
          <w:sz w:val="18"/>
          <w:szCs w:val="18"/>
        </w:rPr>
        <w:t xml:space="preserve">=8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m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den>
        </m:f>
      </m:oMath>
      <w:r>
        <w:rPr>
          <w:rFonts w:ascii="Verdana" w:eastAsiaTheme="minorEastAsia" w:hAnsi="Verdana"/>
          <w:sz w:val="18"/>
          <w:szCs w:val="18"/>
        </w:rPr>
        <w:t>. Qual è l’accelerazione?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Basta applicare semplicemente la formula:</w:t>
      </w:r>
    </w:p>
    <w:p w:rsidR="00A01C8A" w:rsidRPr="004A142B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m:oMathPara>
        <m:oMath>
          <m:r>
            <w:rPr>
              <w:rFonts w:ascii="Cambria Math" w:eastAsiaTheme="minorEastAsia" w:hAnsi="Cambria Math"/>
              <w:sz w:val="18"/>
              <w:szCs w:val="18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Δv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Δt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18"/>
                  <w:szCs w:val="1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18"/>
                  <w:szCs w:val="1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8-3.5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7-0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4.5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7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=0.643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2</m:t>
                  </m:r>
                </m:sup>
              </m:sSup>
            </m:den>
          </m:f>
        </m:oMath>
      </m:oMathPara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Se applichiamo la formula ad una frenata piuttosto che ad una accelerata, avremo che la velocità finale è più piccola di quella iniziale perciò Δv sarà negativa e quindi l’accelerazione sarà negativa. In questo caso qualcuno parla di decelerazione. Voi invece parlate sempre e solo di accelerazione (positiva o negativa)</w:t>
      </w:r>
    </w:p>
    <w:p w:rsidR="00A01C8A" w:rsidRDefault="00A01C8A">
      <w:pPr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br w:type="page"/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lastRenderedPageBreak/>
        <w:t>Provate qualche semplice esercizio:</w:t>
      </w:r>
    </w:p>
    <w:p w:rsidR="00A01C8A" w:rsidRPr="004D3BB5" w:rsidRDefault="00A01C8A" w:rsidP="00A01C8A">
      <w:pPr>
        <w:pStyle w:val="Paragrafoelenco"/>
        <w:numPr>
          <w:ilvl w:val="0"/>
          <w:numId w:val="10"/>
        </w:numPr>
        <w:spacing w:before="240" w:beforeAutospacing="0" w:after="240" w:afterAutospacing="0" w:line="240" w:lineRule="auto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r w:rsidRPr="004D3BB5">
        <w:rPr>
          <w:rFonts w:ascii="Verdana" w:eastAsiaTheme="minorEastAsia" w:hAnsi="Verdana"/>
          <w:color w:val="FF0000"/>
          <w:sz w:val="18"/>
          <w:szCs w:val="18"/>
        </w:rPr>
        <w:t xml:space="preserve">un’automobile parte da ferma con accelerazione di 2.3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m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color w:val="FF0000"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FF0000"/>
                    <w:sz w:val="18"/>
                    <w:szCs w:val="18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color w:val="FF0000"/>
                    <w:sz w:val="18"/>
                    <w:szCs w:val="18"/>
                  </w:rPr>
                  <m:t>2</m:t>
                </m:r>
              </m:sup>
            </m:sSup>
          </m:den>
        </m:f>
      </m:oMath>
      <w:r w:rsidRPr="004D3BB5">
        <w:rPr>
          <w:rFonts w:ascii="Verdana" w:eastAsiaTheme="minorEastAsia" w:hAnsi="Verdana"/>
          <w:color w:val="FF0000"/>
          <w:sz w:val="18"/>
          <w:szCs w:val="18"/>
        </w:rPr>
        <w:t xml:space="preserve">. Quanto tempo impiega a raggiungere la velocità di 100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Km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h</m:t>
            </m:r>
          </m:den>
        </m:f>
      </m:oMath>
      <w:r w:rsidRPr="004D3BB5">
        <w:rPr>
          <w:rFonts w:ascii="Verdana" w:eastAsiaTheme="minorEastAsia" w:hAnsi="Verdana"/>
          <w:color w:val="FF0000"/>
          <w:sz w:val="18"/>
          <w:szCs w:val="18"/>
        </w:rPr>
        <w:t xml:space="preserve"> ? </w:t>
      </w:r>
      <w:r w:rsidRPr="004D3BB5">
        <w:rPr>
          <w:rFonts w:ascii="Verdana" w:eastAsiaTheme="minorEastAsia" w:hAnsi="Verdana"/>
          <w:sz w:val="18"/>
          <w:szCs w:val="18"/>
        </w:rPr>
        <w:t xml:space="preserve">(trasformate prima la velocità in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m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den>
        </m:f>
      </m:oMath>
      <w:r w:rsidRPr="004D3BB5">
        <w:rPr>
          <w:rFonts w:ascii="Verdana" w:eastAsiaTheme="minorEastAsia" w:hAnsi="Verdana"/>
          <w:sz w:val="18"/>
          <w:szCs w:val="18"/>
        </w:rPr>
        <w:t>)</w:t>
      </w:r>
    </w:p>
    <w:p w:rsidR="00A01C8A" w:rsidRDefault="00A01C8A" w:rsidP="00A01C8A">
      <w:pPr>
        <w:pStyle w:val="Paragrafoelenco"/>
        <w:numPr>
          <w:ilvl w:val="0"/>
          <w:numId w:val="10"/>
        </w:numPr>
        <w:spacing w:before="240" w:beforeAutospacing="0" w:after="240" w:afterAutospacing="0" w:line="240" w:lineRule="auto"/>
        <w:ind w:left="714" w:hanging="357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r>
        <w:rPr>
          <w:rFonts w:ascii="Verdana" w:eastAsiaTheme="minorEastAsia" w:hAnsi="Verdana"/>
          <w:color w:val="FF0000"/>
          <w:sz w:val="18"/>
          <w:szCs w:val="18"/>
        </w:rPr>
        <w:t xml:space="preserve">Un ciclista che viaggia a 7.3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m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s</m:t>
            </m:r>
          </m:den>
        </m:f>
      </m:oMath>
      <w:r>
        <w:rPr>
          <w:rFonts w:ascii="Verdana" w:eastAsiaTheme="minorEastAsia" w:hAnsi="Verdana"/>
          <w:color w:val="FF0000"/>
          <w:sz w:val="18"/>
          <w:szCs w:val="18"/>
        </w:rPr>
        <w:t xml:space="preserve"> frena per 4 s con un’accelerazione di -0.92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m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color w:val="FF0000"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FF0000"/>
                    <w:sz w:val="18"/>
                    <w:szCs w:val="18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color w:val="FF0000"/>
                    <w:sz w:val="18"/>
                    <w:szCs w:val="18"/>
                  </w:rPr>
                  <m:t>2</m:t>
                </m:r>
              </m:sup>
            </m:sSup>
          </m:den>
        </m:f>
      </m:oMath>
      <w:r>
        <w:rPr>
          <w:rFonts w:ascii="Verdana" w:eastAsiaTheme="minorEastAsia" w:hAnsi="Verdana"/>
          <w:color w:val="FF0000"/>
          <w:sz w:val="18"/>
          <w:szCs w:val="18"/>
        </w:rPr>
        <w:t>. Qual è la velocità finale?</w:t>
      </w:r>
    </w:p>
    <w:p w:rsidR="00A01C8A" w:rsidRDefault="00A01C8A" w:rsidP="00A01C8A">
      <w:pPr>
        <w:pStyle w:val="Paragrafoelenco"/>
        <w:numPr>
          <w:ilvl w:val="0"/>
          <w:numId w:val="10"/>
        </w:numPr>
        <w:spacing w:before="240" w:beforeAutospacing="0" w:after="240" w:afterAutospacing="0" w:line="240" w:lineRule="auto"/>
        <w:ind w:left="714" w:hanging="357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r>
        <w:rPr>
          <w:rFonts w:ascii="Verdana" w:eastAsiaTheme="minorEastAsia" w:hAnsi="Verdana"/>
          <w:color w:val="FF0000"/>
          <w:sz w:val="18"/>
          <w:szCs w:val="18"/>
        </w:rPr>
        <w:t xml:space="preserve">I freni di un’automobile sono in grado di imprimerle un’accelerazione di -2.3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m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color w:val="FF0000"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FF0000"/>
                    <w:sz w:val="18"/>
                    <w:szCs w:val="18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color w:val="FF0000"/>
                    <w:sz w:val="18"/>
                    <w:szCs w:val="18"/>
                  </w:rPr>
                  <m:t>2</m:t>
                </m:r>
              </m:sup>
            </m:sSup>
          </m:den>
        </m:f>
      </m:oMath>
      <w:r>
        <w:rPr>
          <w:rFonts w:ascii="Verdana" w:eastAsiaTheme="minorEastAsia" w:hAnsi="Verdana"/>
          <w:color w:val="FF0000"/>
          <w:sz w:val="18"/>
          <w:szCs w:val="18"/>
        </w:rPr>
        <w:t xml:space="preserve">. Viaggiando a 90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Km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h</m:t>
            </m:r>
          </m:den>
        </m:f>
      </m:oMath>
      <w:r>
        <w:rPr>
          <w:rFonts w:ascii="Verdana" w:eastAsiaTheme="minorEastAsia" w:hAnsi="Verdana"/>
          <w:color w:val="FF0000"/>
          <w:sz w:val="18"/>
          <w:szCs w:val="18"/>
        </w:rPr>
        <w:t xml:space="preserve"> quanto tempo impiega l’auto per fermarsi?</w:t>
      </w:r>
    </w:p>
    <w:p w:rsidR="00A01C8A" w:rsidRDefault="00A01C8A" w:rsidP="00A01C8A">
      <w:pPr>
        <w:spacing w:before="240" w:beforeAutospacing="0" w:after="240" w:afterAutospacing="0" w:line="24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A01C8A" w:rsidRDefault="00A01C8A" w:rsidP="00A01C8A">
      <w:pPr>
        <w:spacing w:before="240" w:beforeAutospacing="0" w:after="24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 xml:space="preserve">Torniamo all’esercizio 1 che avete fatto (e se non l’avete </w:t>
      </w:r>
      <w:r w:rsidR="00B74CAC">
        <w:rPr>
          <w:rFonts w:ascii="Verdana" w:eastAsiaTheme="minorEastAsia" w:hAnsi="Verdana"/>
          <w:sz w:val="18"/>
          <w:szCs w:val="18"/>
        </w:rPr>
        <w:t>fatto, fatelo prima di proseguir</w:t>
      </w:r>
      <w:r>
        <w:rPr>
          <w:rFonts w:ascii="Verdana" w:eastAsiaTheme="minorEastAsia" w:hAnsi="Verdana"/>
          <w:sz w:val="18"/>
          <w:szCs w:val="18"/>
        </w:rPr>
        <w:t>e la lettura). Se l’accelerazione avviene a strappi, cioè l’automobilista preme e lascia più volte il pedale dell’acceleratore, oppure, nell’esercizio 2, se il ciclista tira e lascia più volte la leva del freno, qual è l’accelerazione?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 xml:space="preserve">Questa è un’osservazione simile a quella della passeggiata a piedi: là consideravamo che la velocità non sempre era costante, qui consideriamo che l’accelerazione non sempre è costante. 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 xml:space="preserve">Là, per semplificare le cose, abbiamo parlato di velocità media. Anche qui, per semplificare le cose, parliamo di </w:t>
      </w:r>
      <w:r w:rsidRPr="00775EB7">
        <w:rPr>
          <w:rFonts w:ascii="Verdana" w:eastAsiaTheme="minorEastAsia" w:hAnsi="Verdana"/>
          <w:color w:val="FF0000"/>
          <w:sz w:val="18"/>
          <w:szCs w:val="18"/>
        </w:rPr>
        <w:t>accelerazione media</w:t>
      </w:r>
      <w:r>
        <w:rPr>
          <w:rFonts w:ascii="Verdana" w:eastAsiaTheme="minorEastAsia" w:hAnsi="Verdana"/>
          <w:sz w:val="18"/>
          <w:szCs w:val="18"/>
        </w:rPr>
        <w:t>, supponiamo cioè, per semplificare, che l’accelerazione sia uguale alla media durante tutto il moto, anche se in realtà non è sempre vero.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 xml:space="preserve">Parliamo allora di un </w:t>
      </w:r>
      <w:r w:rsidRPr="00F326BD">
        <w:rPr>
          <w:rFonts w:ascii="Verdana" w:eastAsiaTheme="minorEastAsia" w:hAnsi="Verdana"/>
          <w:color w:val="FF0000"/>
          <w:sz w:val="18"/>
          <w:szCs w:val="18"/>
        </w:rPr>
        <w:t xml:space="preserve">moto </w:t>
      </w:r>
      <w:r>
        <w:rPr>
          <w:rFonts w:ascii="Verdana" w:eastAsiaTheme="minorEastAsia" w:hAnsi="Verdana"/>
          <w:color w:val="FF0000"/>
          <w:sz w:val="18"/>
          <w:szCs w:val="18"/>
        </w:rPr>
        <w:t>uniformemente accelerato</w:t>
      </w:r>
      <w:r>
        <w:rPr>
          <w:rFonts w:ascii="Verdana" w:eastAsiaTheme="minorEastAsia" w:hAnsi="Verdana"/>
          <w:sz w:val="18"/>
          <w:szCs w:val="18"/>
        </w:rPr>
        <w:t>, cioè di un moto che avviene lungo una retta, con accelerazione costante.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 xml:space="preserve">L’esempio più comune di moto uniformemente accelerato è la caduta degli oggetti (con un linguaggio più oscuro che elegante si parla di “caduta dei gravi”). 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 w:rsidRPr="00B02FC1">
        <w:rPr>
          <w:rFonts w:ascii="Verdana" w:eastAsiaTheme="minorEastAsia" w:hAnsi="Verdana"/>
          <w:color w:val="FF0000"/>
          <w:sz w:val="18"/>
          <w:szCs w:val="18"/>
        </w:rPr>
        <w:t>Gli oggetti che cadono sono soggetti tutti alla stessa accelerazione</w:t>
      </w:r>
      <w:r>
        <w:rPr>
          <w:rFonts w:ascii="Verdana" w:eastAsiaTheme="minorEastAsia" w:hAnsi="Verdana"/>
          <w:color w:val="FF0000"/>
          <w:sz w:val="18"/>
          <w:szCs w:val="18"/>
        </w:rPr>
        <w:t xml:space="preserve">: 9.81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m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color w:val="FF0000"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FF0000"/>
                    <w:sz w:val="18"/>
                    <w:szCs w:val="18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color w:val="FF0000"/>
                    <w:sz w:val="18"/>
                    <w:szCs w:val="18"/>
                  </w:rPr>
                  <m:t>2</m:t>
                </m:r>
              </m:sup>
            </m:sSup>
          </m:den>
        </m:f>
      </m:oMath>
      <w:r>
        <w:rPr>
          <w:rFonts w:ascii="Verdana" w:eastAsiaTheme="minorEastAsia" w:hAnsi="Verdana"/>
          <w:sz w:val="18"/>
          <w:szCs w:val="18"/>
        </w:rPr>
        <w:t>, generalmente indicata con g.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3333FF"/>
          <w:sz w:val="18"/>
          <w:szCs w:val="18"/>
        </w:rPr>
      </w:pPr>
    </w:p>
    <w:p w:rsidR="00A01C8A" w:rsidRPr="002A6B02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3333FF"/>
          <w:sz w:val="18"/>
          <w:szCs w:val="18"/>
        </w:rPr>
      </w:pPr>
      <w:r w:rsidRPr="002A6B02">
        <w:rPr>
          <w:rFonts w:ascii="Verdana" w:eastAsiaTheme="minorEastAsia" w:hAnsi="Verdana"/>
          <w:color w:val="3333FF"/>
          <w:sz w:val="18"/>
          <w:szCs w:val="18"/>
        </w:rPr>
        <w:t>COME? tutti gli oggetti cadono con la stessa accelerazione? cioè se lasciamo cadere contemporaneamente una moneta ed un pezzetto di carta arriverebbero contemporaneamente a terra? basta provare e verificare che NON E’ VERO!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 w:rsidRPr="002A6B02">
        <w:rPr>
          <w:rFonts w:ascii="Verdana" w:eastAsiaTheme="minorEastAsia" w:hAnsi="Verdana"/>
          <w:color w:val="FF0000"/>
          <w:sz w:val="18"/>
          <w:szCs w:val="18"/>
        </w:rPr>
        <w:t>Ed invece è vero</w:t>
      </w:r>
      <w:r>
        <w:rPr>
          <w:rFonts w:ascii="Verdana" w:eastAsiaTheme="minorEastAsia" w:hAnsi="Verdana"/>
          <w:sz w:val="18"/>
          <w:szCs w:val="18"/>
        </w:rPr>
        <w:t>: rifate l’esperimento appoggiando il pezzetto di carta sulla moneta (ovviamente il pezzetto deve essere più piccolo della moneta). Se la carta non sfugge dalla moneta, arriva a terra contemporaneamente a quella, eppure non è trascinata dalla moneta perché è semplicemente appoggiata. La spiegazione di questo fenomeno apparentemente strano è che l’aria ostacola molto la caduta della carta mentre ostacola poco quella della moneta. Se la carta è appoggiata sulla moneta, allora, senza essere ostacolata dall’aria, cade contemporaneamente alla moneta.</w:t>
      </w:r>
    </w:p>
    <w:p w:rsidR="00A01C8A" w:rsidRDefault="00A01C8A">
      <w:pPr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br w:type="page"/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noProof/>
          <w:sz w:val="18"/>
          <w:szCs w:val="18"/>
          <w:lang w:eastAsia="it-IT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42545</wp:posOffset>
            </wp:positionV>
            <wp:extent cx="3699510" cy="2087880"/>
            <wp:effectExtent l="19050" t="0" r="0" b="0"/>
            <wp:wrapThrough wrapText="bothSides">
              <wp:wrapPolygon edited="0">
                <wp:start x="-111" y="0"/>
                <wp:lineTo x="-111" y="21482"/>
                <wp:lineTo x="21578" y="21482"/>
                <wp:lineTo x="21578" y="0"/>
                <wp:lineTo x="-111" y="0"/>
              </wp:wrapPolygon>
            </wp:wrapThrough>
            <wp:docPr id="30" name="Immagine 0" descr="vlcsnap-2020-09-28-18h35m59s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20-09-28-18h35m59s22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Questo fenomeno si vede più chiaramente in laboratorio con un apparecchio detto “tubo di Newton”: un tubo di vetro in cui si può togliere l’aria con la pompa pneumatica ed osservare la caduta degli oggetti in presenza ed in assenza di aria.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 xml:space="preserve"> 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Prima di addentrarci nei meandri delle equazioni, rispondete a qualche domanda sulla caduta dei gravi:</w:t>
      </w:r>
    </w:p>
    <w:p w:rsidR="00A01C8A" w:rsidRDefault="00A01C8A" w:rsidP="00A01C8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A01C8A" w:rsidRDefault="00A01C8A" w:rsidP="00A01C8A">
      <w:pPr>
        <w:pStyle w:val="Paragrafoelenco"/>
        <w:numPr>
          <w:ilvl w:val="0"/>
          <w:numId w:val="11"/>
        </w:numPr>
        <w:spacing w:before="240" w:beforeAutospacing="0" w:after="240" w:afterAutospacing="0" w:line="240" w:lineRule="auto"/>
        <w:ind w:left="714" w:hanging="357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r w:rsidRPr="00D80352">
        <w:rPr>
          <w:rFonts w:ascii="Verdana" w:eastAsiaTheme="minorEastAsia" w:hAnsi="Verdana"/>
          <w:color w:val="FF0000"/>
          <w:sz w:val="18"/>
          <w:szCs w:val="18"/>
        </w:rPr>
        <w:t xml:space="preserve">domanda scema: se lasciamo cadere contemporaneamente una pallina dall’altezza di 8 m ed un’altra da 5 m, quale </w:t>
      </w:r>
      <w:r>
        <w:rPr>
          <w:rFonts w:ascii="Verdana" w:eastAsiaTheme="minorEastAsia" w:hAnsi="Verdana"/>
          <w:color w:val="FF0000"/>
          <w:sz w:val="18"/>
          <w:szCs w:val="18"/>
        </w:rPr>
        <w:t>arriva prima a terra?</w:t>
      </w:r>
      <w:r w:rsidRPr="00D75848">
        <w:rPr>
          <w:rFonts w:ascii="Verdana" w:eastAsiaTheme="minorEastAsia" w:hAnsi="Verdana"/>
          <w:color w:val="FF0000"/>
          <w:sz w:val="18"/>
          <w:szCs w:val="18"/>
        </w:rPr>
        <w:t xml:space="preserve"> </w:t>
      </w:r>
    </w:p>
    <w:p w:rsidR="00A01C8A" w:rsidRDefault="00A01C8A" w:rsidP="00A01C8A">
      <w:pPr>
        <w:pStyle w:val="Paragrafoelenco"/>
        <w:spacing w:before="240" w:beforeAutospacing="0" w:after="240" w:afterAutospacing="0" w:line="240" w:lineRule="auto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proofErr w:type="spellStart"/>
      <w:r>
        <w:rPr>
          <w:rFonts w:ascii="Verdana" w:eastAsiaTheme="minorEastAsia" w:hAnsi="Verdana"/>
          <w:color w:val="FF0000"/>
          <w:sz w:val="18"/>
          <w:szCs w:val="18"/>
        </w:rPr>
        <w:t>…………………………………………………………………………………………………………</w:t>
      </w:r>
      <w:proofErr w:type="spellEnd"/>
      <w:r>
        <w:rPr>
          <w:rFonts w:ascii="Verdana" w:eastAsiaTheme="minorEastAsia" w:hAnsi="Verdana"/>
          <w:color w:val="FF0000"/>
          <w:sz w:val="18"/>
          <w:szCs w:val="18"/>
        </w:rPr>
        <w:t>.</w:t>
      </w:r>
    </w:p>
    <w:p w:rsidR="00A01C8A" w:rsidRDefault="00A01C8A" w:rsidP="00A01C8A">
      <w:pPr>
        <w:pStyle w:val="Paragrafoelenco"/>
        <w:spacing w:before="240" w:beforeAutospacing="0" w:after="240" w:afterAutospacing="0" w:line="240" w:lineRule="auto"/>
        <w:ind w:left="714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r>
        <w:rPr>
          <w:rFonts w:ascii="Verdana" w:eastAsiaTheme="minorEastAsia" w:hAnsi="Verdana"/>
          <w:noProof/>
          <w:color w:val="FF0000"/>
          <w:sz w:val="18"/>
          <w:szCs w:val="18"/>
          <w:lang w:eastAsia="it-IT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108585</wp:posOffset>
            </wp:positionV>
            <wp:extent cx="1118870" cy="2514600"/>
            <wp:effectExtent l="19050" t="0" r="5080" b="0"/>
            <wp:wrapThrough wrapText="bothSides">
              <wp:wrapPolygon edited="0">
                <wp:start x="-368" y="0"/>
                <wp:lineTo x="-368" y="21436"/>
                <wp:lineTo x="21698" y="21436"/>
                <wp:lineTo x="21698" y="0"/>
                <wp:lineTo x="-368" y="0"/>
              </wp:wrapPolygon>
            </wp:wrapThrough>
            <wp:docPr id="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C8A" w:rsidRDefault="00A01C8A" w:rsidP="00A01C8A">
      <w:pPr>
        <w:pStyle w:val="Paragrafoelenco"/>
        <w:numPr>
          <w:ilvl w:val="0"/>
          <w:numId w:val="11"/>
        </w:numPr>
        <w:spacing w:before="240" w:beforeAutospacing="0" w:after="240" w:afterAutospacing="0" w:line="240" w:lineRule="auto"/>
        <w:ind w:left="714" w:hanging="357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r>
        <w:rPr>
          <w:rFonts w:ascii="Verdana" w:eastAsiaTheme="minorEastAsia" w:hAnsi="Verdana"/>
          <w:color w:val="FF0000"/>
          <w:sz w:val="18"/>
          <w:szCs w:val="18"/>
        </w:rPr>
        <w:t>domanda meno scema, sempre partenza contemporanea: se alla pallina nera diamo una spinta verso il basso mentre lasciamo cadere la rossa senza nessuna spinta, quale delle due arriva prima a terra?</w:t>
      </w:r>
    </w:p>
    <w:p w:rsidR="00A01C8A" w:rsidRDefault="00A01C8A" w:rsidP="00A01C8A">
      <w:pPr>
        <w:pStyle w:val="Paragrafoelenco"/>
        <w:spacing w:before="240" w:beforeAutospacing="0" w:after="240" w:afterAutospacing="0" w:line="240" w:lineRule="auto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proofErr w:type="spellStart"/>
      <w:r>
        <w:rPr>
          <w:rFonts w:ascii="Verdana" w:eastAsiaTheme="minorEastAsia" w:hAnsi="Verdana"/>
          <w:color w:val="FF0000"/>
          <w:sz w:val="18"/>
          <w:szCs w:val="18"/>
        </w:rPr>
        <w:t>…………………………………………………………………………………………………………</w:t>
      </w:r>
      <w:proofErr w:type="spellEnd"/>
      <w:r>
        <w:rPr>
          <w:rFonts w:ascii="Verdana" w:eastAsiaTheme="minorEastAsia" w:hAnsi="Verdana"/>
          <w:color w:val="FF0000"/>
          <w:sz w:val="18"/>
          <w:szCs w:val="18"/>
        </w:rPr>
        <w:t>.</w:t>
      </w:r>
    </w:p>
    <w:p w:rsidR="00A01C8A" w:rsidRDefault="00A01C8A" w:rsidP="00A01C8A">
      <w:pPr>
        <w:pStyle w:val="Paragrafoelenco"/>
        <w:spacing w:before="240" w:beforeAutospacing="0" w:after="240" w:afterAutospacing="0" w:line="240" w:lineRule="auto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proofErr w:type="spellStart"/>
      <w:r>
        <w:rPr>
          <w:rFonts w:ascii="Verdana" w:eastAsiaTheme="minorEastAsia" w:hAnsi="Verdana"/>
          <w:color w:val="FF0000"/>
          <w:sz w:val="18"/>
          <w:szCs w:val="18"/>
        </w:rPr>
        <w:t>…………………………………………………………………………………………………………</w:t>
      </w:r>
      <w:proofErr w:type="spellEnd"/>
      <w:r>
        <w:rPr>
          <w:rFonts w:ascii="Verdana" w:eastAsiaTheme="minorEastAsia" w:hAnsi="Verdana"/>
          <w:color w:val="FF0000"/>
          <w:sz w:val="18"/>
          <w:szCs w:val="18"/>
        </w:rPr>
        <w:t>.</w:t>
      </w:r>
    </w:p>
    <w:p w:rsidR="00A01C8A" w:rsidRDefault="00A01C8A" w:rsidP="00A01C8A">
      <w:pPr>
        <w:pStyle w:val="Paragrafoelenco"/>
        <w:spacing w:before="240" w:beforeAutospacing="0" w:after="240" w:afterAutospacing="0" w:line="240" w:lineRule="auto"/>
        <w:ind w:left="714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A01C8A" w:rsidRDefault="00A01C8A" w:rsidP="00A01C8A">
      <w:pPr>
        <w:pStyle w:val="Paragrafoelenco"/>
        <w:numPr>
          <w:ilvl w:val="0"/>
          <w:numId w:val="11"/>
        </w:numPr>
        <w:spacing w:before="240" w:beforeAutospacing="0" w:after="240" w:afterAutospacing="0" w:line="240" w:lineRule="auto"/>
        <w:ind w:left="714" w:hanging="357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r>
        <w:rPr>
          <w:rFonts w:ascii="Verdana" w:eastAsiaTheme="minorEastAsia" w:hAnsi="Verdana"/>
          <w:color w:val="FF0000"/>
          <w:sz w:val="18"/>
          <w:szCs w:val="18"/>
        </w:rPr>
        <w:t>la pallina nera parte prima di quella rossa:</w:t>
      </w:r>
      <w:r w:rsidRPr="00D80352">
        <w:rPr>
          <w:rFonts w:ascii="Verdana" w:eastAsiaTheme="minorEastAsia" w:hAnsi="Verdana"/>
          <w:color w:val="FF0000"/>
          <w:sz w:val="18"/>
          <w:szCs w:val="18"/>
        </w:rPr>
        <w:t xml:space="preserve"> </w:t>
      </w:r>
      <w:r>
        <w:rPr>
          <w:rFonts w:ascii="Verdana" w:eastAsiaTheme="minorEastAsia" w:hAnsi="Verdana"/>
          <w:color w:val="FF0000"/>
          <w:sz w:val="18"/>
          <w:szCs w:val="18"/>
        </w:rPr>
        <w:t>quale delle due arriva prima a terra?</w:t>
      </w:r>
    </w:p>
    <w:p w:rsidR="00A01C8A" w:rsidRDefault="00A01C8A" w:rsidP="00A01C8A">
      <w:pPr>
        <w:pStyle w:val="Paragrafoelenco"/>
        <w:spacing w:before="240" w:beforeAutospacing="0" w:after="240" w:afterAutospacing="0" w:line="240" w:lineRule="auto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proofErr w:type="spellStart"/>
      <w:r>
        <w:rPr>
          <w:rFonts w:ascii="Verdana" w:eastAsiaTheme="minorEastAsia" w:hAnsi="Verdana"/>
          <w:color w:val="FF0000"/>
          <w:sz w:val="18"/>
          <w:szCs w:val="18"/>
        </w:rPr>
        <w:t>…………………………………………………………………………………………………………</w:t>
      </w:r>
      <w:proofErr w:type="spellEnd"/>
      <w:r>
        <w:rPr>
          <w:rFonts w:ascii="Verdana" w:eastAsiaTheme="minorEastAsia" w:hAnsi="Verdana"/>
          <w:color w:val="FF0000"/>
          <w:sz w:val="18"/>
          <w:szCs w:val="18"/>
        </w:rPr>
        <w:t>.</w:t>
      </w:r>
    </w:p>
    <w:p w:rsidR="00A01C8A" w:rsidRDefault="00A01C8A" w:rsidP="00A01C8A">
      <w:pPr>
        <w:pStyle w:val="Paragrafoelenco"/>
        <w:spacing w:before="240" w:beforeAutospacing="0" w:after="240" w:afterAutospacing="0" w:line="240" w:lineRule="auto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proofErr w:type="spellStart"/>
      <w:r>
        <w:rPr>
          <w:rFonts w:ascii="Verdana" w:eastAsiaTheme="minorEastAsia" w:hAnsi="Verdana"/>
          <w:color w:val="FF0000"/>
          <w:sz w:val="18"/>
          <w:szCs w:val="18"/>
        </w:rPr>
        <w:t>…………………………………………………………………………………………………………</w:t>
      </w:r>
      <w:proofErr w:type="spellEnd"/>
      <w:r>
        <w:rPr>
          <w:rFonts w:ascii="Verdana" w:eastAsiaTheme="minorEastAsia" w:hAnsi="Verdana"/>
          <w:color w:val="FF0000"/>
          <w:sz w:val="18"/>
          <w:szCs w:val="18"/>
        </w:rPr>
        <w:t>.</w:t>
      </w:r>
    </w:p>
    <w:p w:rsidR="00A01C8A" w:rsidRDefault="00A01C8A" w:rsidP="00A01C8A">
      <w:pPr>
        <w:pStyle w:val="Paragrafoelenco"/>
        <w:spacing w:before="240" w:beforeAutospacing="0" w:after="240" w:afterAutospacing="0" w:line="240" w:lineRule="auto"/>
        <w:ind w:left="714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A01C8A" w:rsidRDefault="00A01C8A" w:rsidP="00A01C8A">
      <w:pPr>
        <w:pStyle w:val="Paragrafoelenco"/>
        <w:numPr>
          <w:ilvl w:val="0"/>
          <w:numId w:val="11"/>
        </w:numPr>
        <w:spacing w:before="240" w:beforeAutospacing="0" w:after="240" w:afterAutospacing="0" w:line="240" w:lineRule="auto"/>
        <w:ind w:left="714" w:hanging="357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r>
        <w:rPr>
          <w:rFonts w:ascii="Verdana" w:eastAsiaTheme="minorEastAsia" w:hAnsi="Verdana"/>
          <w:color w:val="FF0000"/>
          <w:sz w:val="18"/>
          <w:szCs w:val="18"/>
        </w:rPr>
        <w:t>la pallina rossa parte nell’istante in cui la nera le passa davanti: quale delle due arriva prima a terra?</w:t>
      </w:r>
      <w:r w:rsidRPr="00D75848">
        <w:rPr>
          <w:rFonts w:ascii="Verdana" w:eastAsiaTheme="minorEastAsia" w:hAnsi="Verdana"/>
          <w:color w:val="FF0000"/>
          <w:sz w:val="18"/>
          <w:szCs w:val="18"/>
        </w:rPr>
        <w:t xml:space="preserve"> </w:t>
      </w:r>
    </w:p>
    <w:p w:rsidR="00A01C8A" w:rsidRDefault="00A01C8A" w:rsidP="00A01C8A">
      <w:pPr>
        <w:pStyle w:val="Paragrafoelenco"/>
        <w:spacing w:before="240" w:beforeAutospacing="0" w:after="240" w:afterAutospacing="0" w:line="240" w:lineRule="auto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proofErr w:type="spellStart"/>
      <w:r>
        <w:rPr>
          <w:rFonts w:ascii="Verdana" w:eastAsiaTheme="minorEastAsia" w:hAnsi="Verdana"/>
          <w:color w:val="FF0000"/>
          <w:sz w:val="18"/>
          <w:szCs w:val="18"/>
        </w:rPr>
        <w:t>…………………………………………………………………………………………………………</w:t>
      </w:r>
      <w:proofErr w:type="spellEnd"/>
      <w:r>
        <w:rPr>
          <w:rFonts w:ascii="Verdana" w:eastAsiaTheme="minorEastAsia" w:hAnsi="Verdana"/>
          <w:color w:val="FF0000"/>
          <w:sz w:val="18"/>
          <w:szCs w:val="18"/>
        </w:rPr>
        <w:t>.</w:t>
      </w:r>
    </w:p>
    <w:p w:rsidR="00A01C8A" w:rsidRDefault="00A01C8A" w:rsidP="00A01C8A">
      <w:pPr>
        <w:pStyle w:val="Paragrafoelenco"/>
        <w:spacing w:before="240" w:beforeAutospacing="0" w:after="240" w:afterAutospacing="0" w:line="240" w:lineRule="auto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proofErr w:type="spellStart"/>
      <w:r>
        <w:rPr>
          <w:rFonts w:ascii="Verdana" w:eastAsiaTheme="minorEastAsia" w:hAnsi="Verdana"/>
          <w:color w:val="FF0000"/>
          <w:sz w:val="18"/>
          <w:szCs w:val="18"/>
        </w:rPr>
        <w:t>…………………………………………………………………………………………………………</w:t>
      </w:r>
      <w:proofErr w:type="spellEnd"/>
      <w:r>
        <w:rPr>
          <w:rFonts w:ascii="Verdana" w:eastAsiaTheme="minorEastAsia" w:hAnsi="Verdana"/>
          <w:color w:val="FF0000"/>
          <w:sz w:val="18"/>
          <w:szCs w:val="18"/>
        </w:rPr>
        <w:t>.</w:t>
      </w:r>
    </w:p>
    <w:p w:rsidR="00A01C8A" w:rsidRDefault="00A01C8A" w:rsidP="00A01C8A">
      <w:pPr>
        <w:pStyle w:val="Paragrafoelenco"/>
        <w:spacing w:before="240" w:beforeAutospacing="0" w:after="240" w:afterAutospacing="0" w:line="240" w:lineRule="auto"/>
        <w:ind w:left="714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A01C8A" w:rsidRDefault="00A01C8A" w:rsidP="00A01C8A">
      <w:pPr>
        <w:pStyle w:val="Paragrafoelenco"/>
        <w:numPr>
          <w:ilvl w:val="0"/>
          <w:numId w:val="11"/>
        </w:numPr>
        <w:spacing w:before="240" w:beforeAutospacing="0" w:after="240" w:afterAutospacing="0" w:line="240" w:lineRule="auto"/>
        <w:ind w:left="714" w:hanging="357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r>
        <w:rPr>
          <w:rFonts w:ascii="Verdana" w:eastAsiaTheme="minorEastAsia" w:hAnsi="Verdana"/>
          <w:color w:val="FF0000"/>
          <w:sz w:val="18"/>
          <w:szCs w:val="18"/>
        </w:rPr>
        <w:t>descrivere il comportamento di un sasso lanciato verticalmente verso l’alto</w:t>
      </w:r>
    </w:p>
    <w:p w:rsidR="00A01C8A" w:rsidRDefault="00A01C8A" w:rsidP="00A01C8A">
      <w:pPr>
        <w:pStyle w:val="Paragrafoelenco"/>
        <w:spacing w:before="240" w:beforeAutospacing="0" w:after="240" w:afterAutospacing="0" w:line="240" w:lineRule="auto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proofErr w:type="spellStart"/>
      <w:r>
        <w:rPr>
          <w:rFonts w:ascii="Verdana" w:eastAsiaTheme="minorEastAsia" w:hAnsi="Verdana"/>
          <w:color w:val="FF0000"/>
          <w:sz w:val="18"/>
          <w:szCs w:val="18"/>
        </w:rPr>
        <w:t>…………………………………………………………………………………………………………</w:t>
      </w:r>
      <w:proofErr w:type="spellEnd"/>
      <w:r>
        <w:rPr>
          <w:rFonts w:ascii="Verdana" w:eastAsiaTheme="minorEastAsia" w:hAnsi="Verdana"/>
          <w:color w:val="FF0000"/>
          <w:sz w:val="18"/>
          <w:szCs w:val="18"/>
        </w:rPr>
        <w:t>.</w:t>
      </w:r>
    </w:p>
    <w:p w:rsidR="00DC6A32" w:rsidRDefault="00A01C8A" w:rsidP="00A01C8A">
      <w:pPr>
        <w:pStyle w:val="Paragrafoelenco"/>
        <w:spacing w:before="240" w:beforeAutospacing="0" w:after="240" w:afterAutospacing="0" w:line="240" w:lineRule="auto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proofErr w:type="spellStart"/>
      <w:r>
        <w:rPr>
          <w:rFonts w:ascii="Verdana" w:eastAsiaTheme="minorEastAsia" w:hAnsi="Verdana"/>
          <w:color w:val="FF0000"/>
          <w:sz w:val="18"/>
          <w:szCs w:val="18"/>
        </w:rPr>
        <w:t>…………………………………………………………………………………………………………</w:t>
      </w:r>
      <w:proofErr w:type="spellEnd"/>
      <w:r>
        <w:rPr>
          <w:rFonts w:ascii="Verdana" w:eastAsiaTheme="minorEastAsia" w:hAnsi="Verdana"/>
          <w:color w:val="FF0000"/>
          <w:sz w:val="18"/>
          <w:szCs w:val="18"/>
        </w:rPr>
        <w:t>.</w:t>
      </w:r>
    </w:p>
    <w:p w:rsidR="00DC6A32" w:rsidRDefault="00DC6A32">
      <w:pPr>
        <w:rPr>
          <w:rFonts w:ascii="Verdana" w:eastAsiaTheme="minorEastAsia" w:hAnsi="Verdana"/>
          <w:color w:val="FF0000"/>
          <w:sz w:val="18"/>
          <w:szCs w:val="18"/>
        </w:rPr>
      </w:pPr>
      <w:r>
        <w:rPr>
          <w:rFonts w:ascii="Verdana" w:eastAsiaTheme="minorEastAsia" w:hAnsi="Verdana"/>
          <w:color w:val="FF0000"/>
          <w:sz w:val="18"/>
          <w:szCs w:val="18"/>
        </w:rPr>
        <w:br w:type="page"/>
      </w:r>
    </w:p>
    <w:p w:rsidR="00DC6A32" w:rsidRDefault="00DC6A32" w:rsidP="00DC6A32">
      <w:pPr>
        <w:pStyle w:val="Titolo1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48260</wp:posOffset>
            </wp:positionV>
            <wp:extent cx="1739900" cy="1739900"/>
            <wp:effectExtent l="0" t="0" r="0" b="0"/>
            <wp:wrapThrough wrapText="bothSides">
              <wp:wrapPolygon edited="0">
                <wp:start x="9460" y="236"/>
                <wp:lineTo x="8041" y="709"/>
                <wp:lineTo x="4966" y="3311"/>
                <wp:lineTo x="4730" y="5676"/>
                <wp:lineTo x="5676" y="7804"/>
                <wp:lineTo x="6385" y="11588"/>
                <wp:lineTo x="7568" y="15372"/>
                <wp:lineTo x="6149" y="17028"/>
                <wp:lineTo x="6149" y="17974"/>
                <wp:lineTo x="7331" y="19156"/>
                <wp:lineTo x="5912" y="20575"/>
                <wp:lineTo x="6149" y="21048"/>
                <wp:lineTo x="9696" y="21048"/>
                <wp:lineTo x="12534" y="21048"/>
                <wp:lineTo x="15136" y="20102"/>
                <wp:lineTo x="15136" y="18683"/>
                <wp:lineTo x="13717" y="17028"/>
                <wp:lineTo x="11825" y="15372"/>
                <wp:lineTo x="13953" y="15372"/>
                <wp:lineTo x="15845" y="13480"/>
                <wp:lineTo x="15845" y="11588"/>
                <wp:lineTo x="18210" y="8041"/>
                <wp:lineTo x="18210" y="7804"/>
                <wp:lineTo x="17974" y="3311"/>
                <wp:lineTo x="14190" y="473"/>
                <wp:lineTo x="12771" y="236"/>
                <wp:lineTo x="9460" y="236"/>
              </wp:wrapPolygon>
            </wp:wrapThrough>
            <wp:docPr id="32" name="Immagine 1" descr="Una domanda alla CNA: che cosa volete dire? • Sardegna e Libert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a domanda alla CNA: che cosa volete dire? • Sardegna e Libertà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7 EQUAZIONE ORARIA DEL MOTO UNIFORMEMENTE ACCELERATO</w:t>
      </w:r>
    </w:p>
    <w:p w:rsidR="00DC6A32" w:rsidRDefault="00DC6A32" w:rsidP="00DC6A32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DC6A32" w:rsidRDefault="00DC6A32" w:rsidP="00DC6A32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DC6A32" w:rsidRDefault="00DC6A32" w:rsidP="00DC6A32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DC6A32" w:rsidRDefault="00DC6A32" w:rsidP="00DC6A32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  <w:r w:rsidRPr="00DC6A32">
        <w:rPr>
          <w:rFonts w:ascii="Verdana" w:eastAsiaTheme="minorEastAsia" w:hAnsi="Verdana"/>
          <w:color w:val="FF0000"/>
          <w:sz w:val="18"/>
          <w:szCs w:val="18"/>
        </w:rPr>
        <w:t>Come facciamo a calcolare velocità, accelerazioni, spazi percorsi, tempi impiegati e quant’altro di possibile per un moto uniformemente accelerato?</w:t>
      </w:r>
    </w:p>
    <w:p w:rsidR="00DC6A32" w:rsidRDefault="00DC6A32" w:rsidP="00DC6A32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DC6A32" w:rsidRDefault="00DC6A32" w:rsidP="00DC6A32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DC6A32" w:rsidRDefault="00DC6A32" w:rsidP="00DC6A32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5C32E1" w:rsidRDefault="00DC6A32" w:rsidP="00DC6A32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Se vi ponete questa domanda vuol dire che cominciano a piacervi i metodi che la fisica utilizza.</w:t>
      </w:r>
    </w:p>
    <w:p w:rsidR="00A01C8A" w:rsidRDefault="00883D98" w:rsidP="005C32E1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N</w:t>
      </w:r>
      <w:r w:rsidR="00DC6A32">
        <w:rPr>
          <w:rFonts w:ascii="Verdana" w:eastAsiaTheme="minorEastAsia" w:hAnsi="Verdana"/>
          <w:sz w:val="18"/>
          <w:szCs w:val="18"/>
        </w:rPr>
        <w:t xml:space="preserve">on credo </w:t>
      </w:r>
      <w:r>
        <w:rPr>
          <w:rFonts w:ascii="Verdana" w:eastAsiaTheme="minorEastAsia" w:hAnsi="Verdana"/>
          <w:sz w:val="18"/>
          <w:szCs w:val="18"/>
        </w:rPr>
        <w:t xml:space="preserve">però </w:t>
      </w:r>
      <w:r w:rsidR="00DC6A32">
        <w:rPr>
          <w:rFonts w:ascii="Verdana" w:eastAsiaTheme="minorEastAsia" w:hAnsi="Verdana"/>
          <w:sz w:val="18"/>
          <w:szCs w:val="18"/>
        </w:rPr>
        <w:t xml:space="preserve">che abbiate </w:t>
      </w:r>
      <w:r w:rsidR="005C32E1">
        <w:rPr>
          <w:rFonts w:ascii="Verdana" w:eastAsiaTheme="minorEastAsia" w:hAnsi="Verdana"/>
          <w:sz w:val="18"/>
          <w:szCs w:val="18"/>
        </w:rPr>
        <w:t xml:space="preserve">tanta </w:t>
      </w:r>
      <w:r w:rsidR="00DC6A32">
        <w:rPr>
          <w:rFonts w:ascii="Verdana" w:eastAsiaTheme="minorEastAsia" w:hAnsi="Verdana"/>
          <w:sz w:val="18"/>
          <w:szCs w:val="18"/>
        </w:rPr>
        <w:t>voglia di saperlo, comunque dovete impararlo lo stesso:</w:t>
      </w:r>
    </w:p>
    <w:p w:rsidR="005C32E1" w:rsidRPr="001566FB" w:rsidRDefault="005C32E1" w:rsidP="005C32E1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44"/>
          <w:szCs w:val="44"/>
        </w:rPr>
      </w:pPr>
      <m:oMathPara>
        <m:oMath>
          <m:r>
            <w:rPr>
              <w:rFonts w:ascii="Cambria Math" w:eastAsiaTheme="minorEastAsia" w:hAnsi="Cambria Math"/>
              <w:color w:val="FF0000"/>
              <w:sz w:val="44"/>
              <w:szCs w:val="44"/>
            </w:rPr>
            <m:t>s=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FF0000"/>
                  <w:sz w:val="44"/>
                  <w:szCs w:val="44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FF0000"/>
                  <w:sz w:val="44"/>
                  <w:szCs w:val="44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color w:val="FF0000"/>
                  <w:sz w:val="44"/>
                  <w:szCs w:val="44"/>
                </w:rPr>
                <m:t>0</m:t>
              </m:r>
            </m:sub>
          </m:sSub>
          <m:r>
            <w:rPr>
              <w:rFonts w:ascii="Cambria Math" w:eastAsiaTheme="minorEastAsia" w:hAnsi="Cambria Math"/>
              <w:color w:val="FF0000"/>
              <w:sz w:val="44"/>
              <w:szCs w:val="44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FF0000"/>
                  <w:sz w:val="44"/>
                  <w:szCs w:val="44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FF0000"/>
                  <w:sz w:val="44"/>
                  <w:szCs w:val="44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color w:val="FF0000"/>
                  <w:sz w:val="44"/>
                  <w:szCs w:val="44"/>
                </w:rPr>
                <m:t>0</m:t>
              </m:r>
            </m:sub>
          </m:sSub>
          <m:r>
            <w:rPr>
              <w:rFonts w:ascii="Cambria Math" w:eastAsiaTheme="minorEastAsia" w:hAnsi="Cambria Math"/>
              <w:color w:val="FF0000"/>
              <w:sz w:val="44"/>
              <w:szCs w:val="44"/>
            </w:rPr>
            <m:t xml:space="preserve"> t+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  <w:sz w:val="44"/>
                  <w:szCs w:val="4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FF0000"/>
                  <w:sz w:val="44"/>
                  <w:szCs w:val="44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color w:val="FF0000"/>
                  <w:sz w:val="44"/>
                  <w:szCs w:val="44"/>
                </w:rPr>
                <m:t>2</m:t>
              </m:r>
            </m:den>
          </m:f>
          <m:r>
            <w:rPr>
              <w:rFonts w:ascii="Cambria Math" w:eastAsiaTheme="minorEastAsia" w:hAnsi="Cambria Math"/>
              <w:color w:val="FF0000"/>
              <w:sz w:val="44"/>
              <w:szCs w:val="44"/>
            </w:rPr>
            <m:t xml:space="preserve"> a 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FF0000"/>
                  <w:sz w:val="44"/>
                  <w:szCs w:val="44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FF0000"/>
                  <w:sz w:val="44"/>
                  <w:szCs w:val="44"/>
                </w:rPr>
                <m:t>t</m:t>
              </m:r>
            </m:e>
            <m:sup>
              <m:r>
                <w:rPr>
                  <w:rFonts w:ascii="Cambria Math" w:eastAsiaTheme="minorEastAsia" w:hAnsi="Cambria Math"/>
                  <w:color w:val="FF0000"/>
                  <w:sz w:val="44"/>
                  <w:szCs w:val="44"/>
                </w:rPr>
                <m:t>2</m:t>
              </m:r>
            </m:sup>
          </m:sSup>
        </m:oMath>
      </m:oMathPara>
    </w:p>
    <w:p w:rsidR="002A1A59" w:rsidRPr="001566FB" w:rsidRDefault="002A1A59" w:rsidP="005C32E1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44"/>
          <w:szCs w:val="44"/>
        </w:rPr>
      </w:pPr>
      <m:oMathPara>
        <m:oMath>
          <m:r>
            <w:rPr>
              <w:rFonts w:ascii="Cambria Math" w:eastAsiaTheme="minorEastAsia" w:hAnsi="Cambria Math"/>
              <w:color w:val="FF0000"/>
              <w:sz w:val="44"/>
              <w:szCs w:val="44"/>
            </w:rPr>
            <m:t>v=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FF0000"/>
                  <w:sz w:val="44"/>
                  <w:szCs w:val="44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FF0000"/>
                  <w:sz w:val="44"/>
                  <w:szCs w:val="44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color w:val="FF0000"/>
                  <w:sz w:val="44"/>
                  <w:szCs w:val="44"/>
                </w:rPr>
                <m:t>0</m:t>
              </m:r>
            </m:sub>
          </m:sSub>
          <m:r>
            <w:rPr>
              <w:rFonts w:ascii="Cambria Math" w:eastAsiaTheme="minorEastAsia" w:hAnsi="Cambria Math"/>
              <w:color w:val="FF0000"/>
              <w:sz w:val="44"/>
              <w:szCs w:val="44"/>
            </w:rPr>
            <m:t>+a t</m:t>
          </m:r>
        </m:oMath>
      </m:oMathPara>
    </w:p>
    <w:p w:rsidR="002A1A59" w:rsidRDefault="002A1A59" w:rsidP="005C32E1">
      <w:pPr>
        <w:spacing w:before="0" w:beforeAutospacing="0" w:after="0" w:afterAutospacing="0" w:line="360" w:lineRule="auto"/>
        <w:jc w:val="both"/>
        <w:rPr>
          <w:rFonts w:ascii="Verdana" w:hAnsi="Verdana"/>
          <w:sz w:val="18"/>
          <w:szCs w:val="18"/>
          <w:shd w:val="clear" w:color="auto" w:fill="FFFFFF"/>
        </w:rPr>
      </w:pPr>
    </w:p>
    <w:p w:rsidR="00883D98" w:rsidRDefault="002A1A59" w:rsidP="00883D98">
      <w:pPr>
        <w:spacing w:before="0" w:beforeAutospacing="0" w:after="0" w:afterAutospacing="0" w:line="360" w:lineRule="auto"/>
        <w:jc w:val="right"/>
        <w:rPr>
          <w:rFonts w:ascii="Verdana" w:hAnsi="Verdana"/>
          <w:sz w:val="36"/>
          <w:szCs w:val="36"/>
          <w:shd w:val="clear" w:color="auto" w:fill="FFFFFF"/>
        </w:rPr>
      </w:pPr>
      <w:r w:rsidRPr="00883D98">
        <w:rPr>
          <w:rFonts w:ascii="Verdana" w:hAnsi="Verdana"/>
          <w:sz w:val="36"/>
          <w:szCs w:val="36"/>
          <w:shd w:val="clear" w:color="auto" w:fill="FFFFFF"/>
        </w:rPr>
        <w:t>e che roba è</w:t>
      </w:r>
      <w:r w:rsidR="00883D98" w:rsidRPr="00883D98">
        <w:rPr>
          <w:rFonts w:ascii="Verdana" w:hAnsi="Verdana"/>
          <w:sz w:val="36"/>
          <w:szCs w:val="36"/>
          <w:shd w:val="clear" w:color="auto" w:fill="FFFFFF"/>
        </w:rPr>
        <w:t xml:space="preserve"> questa</w:t>
      </w:r>
      <w:r w:rsidRPr="00883D98">
        <w:rPr>
          <w:rFonts w:ascii="Verdana" w:hAnsi="Verdana"/>
          <w:sz w:val="36"/>
          <w:szCs w:val="36"/>
          <w:shd w:val="clear" w:color="auto" w:fill="FFFFFF"/>
        </w:rPr>
        <w:t>?</w:t>
      </w:r>
    </w:p>
    <w:p w:rsidR="005C32E1" w:rsidRDefault="002F260C" w:rsidP="005C32E1">
      <w:pPr>
        <w:spacing w:before="0" w:beforeAutospacing="0" w:after="0" w:afterAutospacing="0" w:line="360" w:lineRule="auto"/>
        <w:jc w:val="both"/>
        <w:rPr>
          <w:rFonts w:ascii="Verdana" w:hAnsi="Verdana"/>
          <w:sz w:val="18"/>
          <w:szCs w:val="18"/>
          <w:shd w:val="clear" w:color="auto" w:fill="FFFFFF"/>
        </w:rPr>
      </w:pPr>
      <w:r>
        <w:rPr>
          <w:rFonts w:ascii="Verdana" w:hAnsi="Verdana"/>
          <w:noProof/>
          <w:sz w:val="18"/>
          <w:szCs w:val="18"/>
          <w:lang w:eastAsia="it-IT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154940</wp:posOffset>
            </wp:positionV>
            <wp:extent cx="1177925" cy="1129030"/>
            <wp:effectExtent l="228600" t="247650" r="231775" b="242570"/>
            <wp:wrapThrough wrapText="bothSides">
              <wp:wrapPolygon edited="0">
                <wp:start x="20736" y="-862"/>
                <wp:lineTo x="460" y="-526"/>
                <wp:lineTo x="-577" y="986"/>
                <wp:lineTo x="-853" y="9743"/>
                <wp:lineTo x="-699" y="20578"/>
                <wp:lineTo x="-461" y="20844"/>
                <wp:lineTo x="494" y="21908"/>
                <wp:lineTo x="733" y="22174"/>
                <wp:lineTo x="2708" y="22242"/>
                <wp:lineTo x="2963" y="21993"/>
                <wp:lineTo x="3202" y="22259"/>
                <wp:lineTo x="10369" y="22247"/>
                <wp:lineTo x="10624" y="21997"/>
                <wp:lineTo x="10863" y="22263"/>
                <wp:lineTo x="18031" y="22251"/>
                <wp:lineTo x="18286" y="22002"/>
                <wp:lineTo x="21758" y="21606"/>
                <wp:lineTo x="22169" y="734"/>
                <wp:lineTo x="20736" y="-862"/>
              </wp:wrapPolygon>
            </wp:wrapThrough>
            <wp:docPr id="33" name="Immagine 4" descr="Formulario di matematica: con spiegazione formule - Redo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rmulario di matematica: con spiegazione formule - Redoo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8787071">
                      <a:off x="0" y="0"/>
                      <a:ext cx="117792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A59">
        <w:rPr>
          <w:rFonts w:ascii="Verdana" w:hAnsi="Verdana"/>
          <w:sz w:val="18"/>
          <w:szCs w:val="18"/>
          <w:shd w:val="clear" w:color="auto" w:fill="FFFFFF"/>
        </w:rPr>
        <w:t>vengono in mente i versi</w:t>
      </w:r>
      <w:r w:rsidR="002A1A59" w:rsidRPr="002A1A59">
        <w:rPr>
          <w:rFonts w:ascii="Verdana" w:hAnsi="Verdana"/>
          <w:sz w:val="18"/>
          <w:szCs w:val="18"/>
          <w:shd w:val="clear" w:color="auto" w:fill="FFFFFF"/>
        </w:rPr>
        <w:t xml:space="preserve"> </w:t>
      </w:r>
      <w:r w:rsidR="002A1A59">
        <w:rPr>
          <w:rFonts w:ascii="Verdana" w:hAnsi="Verdana"/>
          <w:sz w:val="18"/>
          <w:szCs w:val="18"/>
          <w:shd w:val="clear" w:color="auto" w:fill="FFFFFF"/>
        </w:rPr>
        <w:t xml:space="preserve">di Dante </w:t>
      </w:r>
    </w:p>
    <w:p w:rsidR="001566FB" w:rsidRPr="002A1A59" w:rsidRDefault="001566FB" w:rsidP="005C32E1">
      <w:pPr>
        <w:spacing w:before="0" w:beforeAutospacing="0" w:after="0" w:afterAutospacing="0" w:line="360" w:lineRule="auto"/>
        <w:jc w:val="both"/>
        <w:rPr>
          <w:rFonts w:ascii="Verdana" w:hAnsi="Verdana"/>
          <w:sz w:val="18"/>
          <w:szCs w:val="18"/>
          <w:shd w:val="clear" w:color="auto" w:fill="FFFFFF"/>
        </w:rPr>
      </w:pPr>
    </w:p>
    <w:p w:rsidR="005C32E1" w:rsidRPr="005C32E1" w:rsidRDefault="005C32E1" w:rsidP="002A1A59">
      <w:pPr>
        <w:spacing w:before="0" w:beforeAutospacing="0" w:after="0" w:afterAutospacing="0" w:line="240" w:lineRule="auto"/>
        <w:jc w:val="center"/>
        <w:rPr>
          <w:rFonts w:ascii="Verdana" w:hAnsi="Verdana"/>
          <w:i/>
          <w:color w:val="3333FF"/>
          <w:sz w:val="18"/>
          <w:szCs w:val="18"/>
          <w:shd w:val="clear" w:color="auto" w:fill="FFFFFF"/>
        </w:rPr>
      </w:pPr>
      <w:r w:rsidRPr="005C32E1">
        <w:rPr>
          <w:rFonts w:ascii="Verdana" w:hAnsi="Verdana"/>
          <w:i/>
          <w:color w:val="3333FF"/>
          <w:sz w:val="18"/>
          <w:szCs w:val="18"/>
          <w:shd w:val="clear" w:color="auto" w:fill="FFFFFF"/>
        </w:rPr>
        <w:t xml:space="preserve">Or </w:t>
      </w:r>
      <w:proofErr w:type="spellStart"/>
      <w:r w:rsidRPr="005C32E1">
        <w:rPr>
          <w:rFonts w:ascii="Verdana" w:hAnsi="Verdana"/>
          <w:i/>
          <w:color w:val="3333FF"/>
          <w:sz w:val="18"/>
          <w:szCs w:val="18"/>
          <w:shd w:val="clear" w:color="auto" w:fill="FFFFFF"/>
        </w:rPr>
        <w:t>incomincian</w:t>
      </w:r>
      <w:proofErr w:type="spellEnd"/>
      <w:r w:rsidRPr="005C32E1">
        <w:rPr>
          <w:rFonts w:ascii="Verdana" w:hAnsi="Verdana"/>
          <w:i/>
          <w:color w:val="3333FF"/>
          <w:sz w:val="18"/>
          <w:szCs w:val="18"/>
          <w:shd w:val="clear" w:color="auto" w:fill="FFFFFF"/>
        </w:rPr>
        <w:t xml:space="preserve"> le dolenti note</w:t>
      </w:r>
    </w:p>
    <w:p w:rsidR="005C32E1" w:rsidRDefault="005C32E1" w:rsidP="002A1A59">
      <w:pPr>
        <w:spacing w:before="0" w:beforeAutospacing="0" w:after="0" w:afterAutospacing="0" w:line="240" w:lineRule="auto"/>
        <w:jc w:val="center"/>
        <w:rPr>
          <w:rFonts w:ascii="Verdana" w:hAnsi="Verdana"/>
          <w:i/>
          <w:color w:val="3333FF"/>
          <w:sz w:val="18"/>
          <w:szCs w:val="18"/>
          <w:shd w:val="clear" w:color="auto" w:fill="FFFFFF"/>
        </w:rPr>
      </w:pPr>
      <w:r w:rsidRPr="005C32E1">
        <w:rPr>
          <w:rFonts w:ascii="Verdana" w:hAnsi="Verdana"/>
          <w:i/>
          <w:color w:val="3333FF"/>
          <w:sz w:val="18"/>
          <w:szCs w:val="18"/>
          <w:shd w:val="clear" w:color="auto" w:fill="FFFFFF"/>
        </w:rPr>
        <w:t xml:space="preserve">a </w:t>
      </w:r>
      <w:proofErr w:type="spellStart"/>
      <w:r w:rsidRPr="005C32E1">
        <w:rPr>
          <w:rFonts w:ascii="Verdana" w:hAnsi="Verdana"/>
          <w:i/>
          <w:color w:val="3333FF"/>
          <w:sz w:val="18"/>
          <w:szCs w:val="18"/>
          <w:shd w:val="clear" w:color="auto" w:fill="FFFFFF"/>
        </w:rPr>
        <w:t>farmisi</w:t>
      </w:r>
      <w:proofErr w:type="spellEnd"/>
      <w:r w:rsidRPr="005C32E1">
        <w:rPr>
          <w:rFonts w:ascii="Verdana" w:hAnsi="Verdana"/>
          <w:i/>
          <w:color w:val="3333FF"/>
          <w:sz w:val="18"/>
          <w:szCs w:val="18"/>
          <w:shd w:val="clear" w:color="auto" w:fill="FFFFFF"/>
        </w:rPr>
        <w:t xml:space="preserve"> sentire;</w:t>
      </w:r>
    </w:p>
    <w:p w:rsidR="002A1A59" w:rsidRDefault="002A1A59" w:rsidP="002A1A59">
      <w:pPr>
        <w:spacing w:before="0" w:beforeAutospacing="0" w:after="0" w:afterAutospacing="0" w:line="240" w:lineRule="auto"/>
        <w:jc w:val="center"/>
        <w:rPr>
          <w:rFonts w:ascii="Verdana" w:hAnsi="Verdana"/>
          <w:i/>
          <w:sz w:val="12"/>
          <w:szCs w:val="12"/>
          <w:shd w:val="clear" w:color="auto" w:fill="FFFFFF"/>
        </w:rPr>
      </w:pPr>
      <w:r w:rsidRPr="002A1A59">
        <w:rPr>
          <w:rFonts w:ascii="Verdana" w:hAnsi="Verdana"/>
          <w:i/>
          <w:sz w:val="12"/>
          <w:szCs w:val="12"/>
          <w:shd w:val="clear" w:color="auto" w:fill="FFFFFF"/>
        </w:rPr>
        <w:t>(Dante A. inf. c. V</w:t>
      </w:r>
      <w:r>
        <w:rPr>
          <w:rFonts w:ascii="Verdana" w:hAnsi="Verdana"/>
          <w:i/>
          <w:sz w:val="12"/>
          <w:szCs w:val="12"/>
          <w:shd w:val="clear" w:color="auto" w:fill="FFFFFF"/>
        </w:rPr>
        <w:t>,</w:t>
      </w:r>
      <w:r w:rsidRPr="002A1A59">
        <w:rPr>
          <w:rFonts w:ascii="Verdana" w:hAnsi="Verdana"/>
          <w:i/>
          <w:sz w:val="12"/>
          <w:szCs w:val="12"/>
          <w:shd w:val="clear" w:color="auto" w:fill="FFFFFF"/>
        </w:rPr>
        <w:t xml:space="preserve"> </w:t>
      </w:r>
      <w:proofErr w:type="spellStart"/>
      <w:r w:rsidRPr="002A1A59">
        <w:rPr>
          <w:rFonts w:ascii="Verdana" w:hAnsi="Verdana"/>
          <w:i/>
          <w:sz w:val="12"/>
          <w:szCs w:val="12"/>
          <w:shd w:val="clear" w:color="auto" w:fill="FFFFFF"/>
        </w:rPr>
        <w:t>vv</w:t>
      </w:r>
      <w:proofErr w:type="spellEnd"/>
      <w:r w:rsidRPr="002A1A59">
        <w:rPr>
          <w:rFonts w:ascii="Verdana" w:hAnsi="Verdana"/>
          <w:i/>
          <w:sz w:val="12"/>
          <w:szCs w:val="12"/>
          <w:shd w:val="clear" w:color="auto" w:fill="FFFFFF"/>
        </w:rPr>
        <w:t xml:space="preserve"> 25,26)</w:t>
      </w:r>
      <w:r>
        <w:rPr>
          <w:rFonts w:ascii="Verdana" w:hAnsi="Verdana"/>
          <w:i/>
          <w:sz w:val="12"/>
          <w:szCs w:val="12"/>
          <w:shd w:val="clear" w:color="auto" w:fill="FFFFFF"/>
        </w:rPr>
        <w:t>.</w:t>
      </w:r>
    </w:p>
    <w:p w:rsidR="002A1A59" w:rsidRPr="002A1A59" w:rsidRDefault="002A1A59" w:rsidP="002A1A59">
      <w:pPr>
        <w:spacing w:before="0" w:beforeAutospacing="0" w:after="0" w:afterAutospacing="0" w:line="240" w:lineRule="auto"/>
        <w:jc w:val="center"/>
        <w:rPr>
          <w:rFonts w:ascii="Verdana" w:hAnsi="Verdana"/>
          <w:sz w:val="12"/>
          <w:szCs w:val="12"/>
          <w:shd w:val="clear" w:color="auto" w:fill="FFFFFF"/>
        </w:rPr>
      </w:pPr>
    </w:p>
    <w:p w:rsidR="001566FB" w:rsidRDefault="001566FB" w:rsidP="002A1A5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1566FB" w:rsidRDefault="001566FB" w:rsidP="002A1A5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1566FB" w:rsidRDefault="001566FB" w:rsidP="002A1A5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1566FB" w:rsidRDefault="001566FB" w:rsidP="002A1A5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2A1A59" w:rsidRDefault="002A1A59" w:rsidP="002A1A5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Non vi preoccupate, è più difficile l’aspetto di queste equazioni che il loro contenuto:</w:t>
      </w:r>
    </w:p>
    <w:p w:rsidR="002A1A59" w:rsidRDefault="002A1A59" w:rsidP="002A1A5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 xml:space="preserve">stiamo parlando di un </w:t>
      </w:r>
      <w:r w:rsidR="001566FB">
        <w:rPr>
          <w:rFonts w:ascii="Verdana" w:eastAsiaTheme="minorEastAsia" w:hAnsi="Verdana"/>
          <w:sz w:val="18"/>
          <w:szCs w:val="18"/>
        </w:rPr>
        <w:t xml:space="preserve">oggetto che si muove di </w:t>
      </w:r>
      <w:r>
        <w:rPr>
          <w:rFonts w:ascii="Verdana" w:eastAsiaTheme="minorEastAsia" w:hAnsi="Verdana"/>
          <w:sz w:val="18"/>
          <w:szCs w:val="18"/>
        </w:rPr>
        <w:t xml:space="preserve">moto uniformemente accelerato, cioè di un moto in cui la velocità </w:t>
      </w:r>
      <w:r w:rsidR="001566FB">
        <w:rPr>
          <w:rFonts w:ascii="Verdana" w:eastAsiaTheme="minorEastAsia" w:hAnsi="Verdana"/>
          <w:sz w:val="18"/>
          <w:szCs w:val="18"/>
        </w:rPr>
        <w:t xml:space="preserve">non rimane costante ma </w:t>
      </w:r>
      <w:r>
        <w:rPr>
          <w:rFonts w:ascii="Verdana" w:eastAsiaTheme="minorEastAsia" w:hAnsi="Verdana"/>
          <w:sz w:val="18"/>
          <w:szCs w:val="18"/>
        </w:rPr>
        <w:t>cambia.</w:t>
      </w:r>
    </w:p>
    <w:p w:rsidR="001566FB" w:rsidRDefault="00883D98" w:rsidP="002A1A5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Come sapete bene (???)</w:t>
      </w:r>
      <w:r w:rsidR="001566FB">
        <w:rPr>
          <w:rFonts w:ascii="Verdana" w:eastAsiaTheme="minorEastAsia" w:hAnsi="Verdana"/>
          <w:sz w:val="18"/>
          <w:szCs w:val="18"/>
        </w:rPr>
        <w:t>, l’equazione oraria dà la posizione dell’oggetto, cioè la distanza dal punto di partenza.</w:t>
      </w:r>
    </w:p>
    <w:p w:rsidR="001566FB" w:rsidRDefault="00010EFA" w:rsidP="002A1A5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Guardate attentamente le due equazioni</w:t>
      </w:r>
      <w:r w:rsidR="001566FB">
        <w:rPr>
          <w:rFonts w:ascii="Verdana" w:eastAsiaTheme="minorEastAsia" w:hAnsi="Verdana"/>
          <w:sz w:val="18"/>
          <w:szCs w:val="18"/>
        </w:rPr>
        <w:t>:</w:t>
      </w:r>
    </w:p>
    <w:p w:rsidR="001566FB" w:rsidRDefault="001566FB" w:rsidP="002A1A5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 w:rsidRPr="00010EFA">
        <w:rPr>
          <w:rFonts w:ascii="Verdana" w:eastAsiaTheme="minorEastAsia" w:hAnsi="Verdana"/>
          <w:color w:val="FF0000"/>
          <w:sz w:val="18"/>
          <w:szCs w:val="18"/>
        </w:rPr>
        <w:t>s</w:t>
      </w:r>
      <w:r>
        <w:rPr>
          <w:rFonts w:ascii="Verdana" w:eastAsiaTheme="minorEastAsia" w:hAnsi="Verdana"/>
          <w:sz w:val="18"/>
          <w:szCs w:val="18"/>
        </w:rPr>
        <w:t xml:space="preserve">  </w:t>
      </w:r>
      <w:r w:rsidR="00010EFA">
        <w:rPr>
          <w:rFonts w:ascii="Verdana" w:eastAsiaTheme="minorEastAsia" w:hAnsi="Verdana"/>
          <w:sz w:val="18"/>
          <w:szCs w:val="18"/>
        </w:rPr>
        <w:t xml:space="preserve">  è la posizione dell’oggetto ad un certo istante  t</w:t>
      </w:r>
    </w:p>
    <w:p w:rsidR="00010EFA" w:rsidRDefault="00010EFA" w:rsidP="002A1A5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 w:rsidRPr="00010EFA">
        <w:rPr>
          <w:rFonts w:ascii="Verdana" w:eastAsiaTheme="minorEastAsia" w:hAnsi="Verdana"/>
          <w:color w:val="FF0000"/>
          <w:sz w:val="18"/>
          <w:szCs w:val="18"/>
        </w:rPr>
        <w:t>s</w:t>
      </w:r>
      <w:r w:rsidRPr="00010EFA">
        <w:rPr>
          <w:rFonts w:ascii="Verdana" w:eastAsiaTheme="minorEastAsia" w:hAnsi="Verdana"/>
          <w:color w:val="FF0000"/>
          <w:sz w:val="18"/>
          <w:szCs w:val="18"/>
          <w:vertAlign w:val="subscript"/>
        </w:rPr>
        <w:t>0</w:t>
      </w:r>
      <w:r w:rsidR="00883D98">
        <w:rPr>
          <w:rFonts w:ascii="Verdana" w:eastAsiaTheme="minorEastAsia" w:hAnsi="Verdana"/>
          <w:sz w:val="18"/>
          <w:szCs w:val="18"/>
        </w:rPr>
        <w:t xml:space="preserve">  (legget</w:t>
      </w:r>
      <w:r>
        <w:rPr>
          <w:rFonts w:ascii="Verdana" w:eastAsiaTheme="minorEastAsia" w:hAnsi="Verdana"/>
          <w:sz w:val="18"/>
          <w:szCs w:val="18"/>
        </w:rPr>
        <w:t>e sempre s-zero) è la posizione dell’oggetto quando cominciamo a contare il tempo</w:t>
      </w:r>
    </w:p>
    <w:p w:rsidR="00010EFA" w:rsidRDefault="00010EFA" w:rsidP="002A1A5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 w:rsidRPr="00010EFA">
        <w:rPr>
          <w:rFonts w:ascii="Verdana" w:eastAsiaTheme="minorEastAsia" w:hAnsi="Verdana"/>
          <w:color w:val="FF0000"/>
          <w:sz w:val="18"/>
          <w:szCs w:val="18"/>
        </w:rPr>
        <w:t>v</w:t>
      </w:r>
      <w:r w:rsidRPr="00010EFA">
        <w:rPr>
          <w:rFonts w:ascii="Verdana" w:eastAsiaTheme="minorEastAsia" w:hAnsi="Verdana"/>
          <w:color w:val="FF0000"/>
          <w:sz w:val="18"/>
          <w:szCs w:val="18"/>
          <w:vertAlign w:val="subscript"/>
        </w:rPr>
        <w:t>0</w:t>
      </w:r>
      <w:r>
        <w:rPr>
          <w:rFonts w:ascii="Verdana" w:eastAsiaTheme="minorEastAsia" w:hAnsi="Verdana"/>
          <w:sz w:val="18"/>
          <w:szCs w:val="18"/>
        </w:rPr>
        <w:t xml:space="preserve">  (leggete sempre v-zero) è la velocità che l’oggetto aveva quando cominciamo a contare il tempo</w:t>
      </w:r>
    </w:p>
    <w:p w:rsidR="00010EFA" w:rsidRDefault="00010EFA" w:rsidP="002A1A5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 w:rsidRPr="00010EFA">
        <w:rPr>
          <w:rFonts w:ascii="Verdana" w:eastAsiaTheme="minorEastAsia" w:hAnsi="Verdana"/>
          <w:color w:val="FF0000"/>
          <w:sz w:val="18"/>
          <w:szCs w:val="18"/>
        </w:rPr>
        <w:t>a</w:t>
      </w:r>
      <w:r>
        <w:rPr>
          <w:rFonts w:ascii="Verdana" w:eastAsiaTheme="minorEastAsia" w:hAnsi="Verdana"/>
          <w:sz w:val="18"/>
          <w:szCs w:val="18"/>
        </w:rPr>
        <w:t xml:space="preserve">   è l’accelerazione</w:t>
      </w:r>
    </w:p>
    <w:p w:rsidR="00010EFA" w:rsidRDefault="00010EFA" w:rsidP="002A1A5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 w:rsidRPr="00010EFA">
        <w:rPr>
          <w:rFonts w:ascii="Verdana" w:eastAsiaTheme="minorEastAsia" w:hAnsi="Verdana"/>
          <w:color w:val="FF0000"/>
          <w:sz w:val="18"/>
          <w:szCs w:val="18"/>
        </w:rPr>
        <w:t xml:space="preserve">t </w:t>
      </w:r>
      <w:r>
        <w:rPr>
          <w:rFonts w:ascii="Verdana" w:eastAsiaTheme="minorEastAsia" w:hAnsi="Verdana"/>
          <w:sz w:val="18"/>
          <w:szCs w:val="18"/>
        </w:rPr>
        <w:t xml:space="preserve">  è il tempo</w:t>
      </w:r>
    </w:p>
    <w:p w:rsidR="00010EFA" w:rsidRDefault="00010EFA" w:rsidP="002A1A5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 w:rsidRPr="00010EFA">
        <w:rPr>
          <w:rFonts w:ascii="Verdana" w:eastAsiaTheme="minorEastAsia" w:hAnsi="Verdana"/>
          <w:color w:val="FF0000"/>
          <w:sz w:val="18"/>
          <w:szCs w:val="18"/>
        </w:rPr>
        <w:t>v</w:t>
      </w:r>
      <w:r>
        <w:rPr>
          <w:rFonts w:ascii="Verdana" w:eastAsiaTheme="minorEastAsia" w:hAnsi="Verdana"/>
          <w:sz w:val="18"/>
          <w:szCs w:val="18"/>
        </w:rPr>
        <w:t xml:space="preserve">  è la velocità che l’oggetto ha all’istante t</w:t>
      </w:r>
    </w:p>
    <w:p w:rsidR="00883D98" w:rsidRDefault="00883D98" w:rsidP="002A1A5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2F260C" w:rsidRDefault="002F260C" w:rsidP="002A1A5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lastRenderedPageBreak/>
        <w:t xml:space="preserve">Ormai sappiamo (o almeno ci crediamo) che gli oggetti in caduta libera, se non sono frenati dall’aria, hanno tutti la stessa accelerazione di 9.81 </w:t>
      </w:r>
      <m:oMath>
        <m:f>
          <m:f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m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2</m:t>
                </m:r>
              </m:sup>
            </m:sSup>
          </m:den>
        </m:f>
      </m:oMath>
      <w:r>
        <w:rPr>
          <w:rFonts w:ascii="Verdana" w:eastAsiaTheme="minorEastAsia" w:hAnsi="Verdana"/>
          <w:sz w:val="18"/>
          <w:szCs w:val="18"/>
        </w:rPr>
        <w:t>, che indichiamo con g. Per comodità utilizziamo solo una cifra decimale perciò l’accelerazione di gravità è</w:t>
      </w:r>
    </w:p>
    <w:p w:rsidR="002F260C" w:rsidRDefault="002F260C" w:rsidP="002F260C">
      <w:pPr>
        <w:spacing w:before="0" w:beforeAutospacing="0" w:after="0" w:afterAutospacing="0" w:line="360" w:lineRule="auto"/>
        <w:jc w:val="center"/>
        <w:rPr>
          <w:rFonts w:ascii="Verdana" w:eastAsiaTheme="minorEastAsia" w:hAnsi="Verdan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g=9.8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>
        <w:rPr>
          <w:rFonts w:ascii="Verdana" w:eastAsiaTheme="minorEastAsia" w:hAnsi="Verdana"/>
          <w:sz w:val="24"/>
          <w:szCs w:val="24"/>
        </w:rPr>
        <w:t xml:space="preserve"> </w:t>
      </w:r>
    </w:p>
    <w:p w:rsidR="00D64F68" w:rsidRDefault="00D64F68" w:rsidP="002F260C">
      <w:pPr>
        <w:spacing w:before="0" w:beforeAutospacing="0" w:after="0" w:afterAutospacing="0" w:line="360" w:lineRule="auto"/>
        <w:jc w:val="center"/>
        <w:rPr>
          <w:rFonts w:ascii="Verdana" w:eastAsiaTheme="minorEastAsia" w:hAnsi="Verdana"/>
          <w:sz w:val="24"/>
          <w:szCs w:val="24"/>
        </w:rPr>
      </w:pPr>
    </w:p>
    <w:p w:rsidR="00D64F68" w:rsidRDefault="00D64F68" w:rsidP="002F260C">
      <w:pPr>
        <w:spacing w:before="0" w:beforeAutospacing="0" w:after="0" w:afterAutospacing="0" w:line="360" w:lineRule="auto"/>
        <w:jc w:val="center"/>
        <w:rPr>
          <w:rFonts w:ascii="Verdana" w:eastAsiaTheme="minorEastAsia" w:hAnsi="Verdana"/>
          <w:sz w:val="18"/>
          <w:szCs w:val="18"/>
        </w:rPr>
      </w:pPr>
    </w:p>
    <w:p w:rsidR="00D64F68" w:rsidRDefault="002F260C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Esercizio:</w:t>
      </w:r>
    </w:p>
    <w:p w:rsidR="002F260C" w:rsidRDefault="00D64F68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  <w:r>
        <w:rPr>
          <w:rFonts w:ascii="Verdana" w:eastAsiaTheme="minorEastAsia" w:hAnsi="Verdana"/>
          <w:noProof/>
          <w:color w:val="FF0000"/>
          <w:sz w:val="18"/>
          <w:szCs w:val="18"/>
          <w:lang w:eastAsia="it-IT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posOffset>240030</wp:posOffset>
            </wp:positionV>
            <wp:extent cx="3161030" cy="1621790"/>
            <wp:effectExtent l="19050" t="0" r="1270" b="0"/>
            <wp:wrapThrough wrapText="bothSides">
              <wp:wrapPolygon edited="0">
                <wp:start x="-130" y="0"/>
                <wp:lineTo x="-130" y="21312"/>
                <wp:lineTo x="21609" y="21312"/>
                <wp:lineTo x="21609" y="0"/>
                <wp:lineTo x="-130" y="0"/>
              </wp:wrapPolygon>
            </wp:wrapThrough>
            <wp:docPr id="36" name="Immagine 5" descr="I calcoli a mente sono inutili? • Succede in 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calcoli a mente sono inutili? • Succede in Ital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1B9">
        <w:rPr>
          <w:rFonts w:ascii="Verdana" w:eastAsiaTheme="minorEastAsia" w:hAnsi="Verdana"/>
          <w:color w:val="FF0000"/>
          <w:sz w:val="18"/>
          <w:szCs w:val="18"/>
        </w:rPr>
        <w:t>Per ogni decimo di secondo, c</w:t>
      </w:r>
      <w:r w:rsidR="00A464AA">
        <w:rPr>
          <w:rFonts w:ascii="Verdana" w:eastAsiaTheme="minorEastAsia" w:hAnsi="Verdana"/>
          <w:color w:val="FF0000"/>
          <w:sz w:val="18"/>
          <w:szCs w:val="18"/>
        </w:rPr>
        <w:t xml:space="preserve">alcolare la velocità e gli spazi percorsi da una pallina lasciata </w:t>
      </w:r>
      <w:r w:rsidR="00B911B9">
        <w:rPr>
          <w:rFonts w:ascii="Verdana" w:eastAsiaTheme="minorEastAsia" w:hAnsi="Verdana"/>
          <w:color w:val="FF0000"/>
          <w:sz w:val="18"/>
          <w:szCs w:val="18"/>
        </w:rPr>
        <w:t>in caduta libera</w:t>
      </w:r>
      <w:r w:rsidR="002F260C" w:rsidRPr="002F260C">
        <w:rPr>
          <w:rFonts w:ascii="Verdana" w:eastAsiaTheme="minorEastAsia" w:hAnsi="Verdana"/>
          <w:color w:val="FF0000"/>
          <w:sz w:val="18"/>
          <w:szCs w:val="18"/>
        </w:rPr>
        <w:t>.</w:t>
      </w:r>
    </w:p>
    <w:p w:rsidR="00D64F68" w:rsidRDefault="00D64F68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D64F68" w:rsidRDefault="00D64F68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D64F68" w:rsidRDefault="00D64F68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D64F68" w:rsidRDefault="00D64F68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D64F68" w:rsidRDefault="00D64F68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D64F68" w:rsidRDefault="00D64F68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D64F68" w:rsidRDefault="00D64F68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D64F68" w:rsidRDefault="00D64F68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noProof/>
          <w:sz w:val="18"/>
          <w:szCs w:val="18"/>
          <w:lang w:eastAsia="it-IT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5198110</wp:posOffset>
            </wp:positionH>
            <wp:positionV relativeFrom="paragraph">
              <wp:posOffset>163195</wp:posOffset>
            </wp:positionV>
            <wp:extent cx="747395" cy="2713355"/>
            <wp:effectExtent l="19050" t="0" r="0" b="0"/>
            <wp:wrapThrough wrapText="bothSides">
              <wp:wrapPolygon edited="0">
                <wp:start x="-551" y="0"/>
                <wp:lineTo x="-551" y="21383"/>
                <wp:lineTo x="21472" y="21383"/>
                <wp:lineTo x="21472" y="0"/>
                <wp:lineTo x="-551" y="0"/>
              </wp:wrapPolygon>
            </wp:wrapThrough>
            <wp:docPr id="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60C" w:rsidRDefault="002F260C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 xml:space="preserve">Prima di iniziare facciamo il solito </w:t>
      </w:r>
      <w:proofErr w:type="spellStart"/>
      <w:r>
        <w:rPr>
          <w:rFonts w:ascii="Verdana" w:eastAsiaTheme="minorEastAsia" w:hAnsi="Verdana"/>
          <w:sz w:val="18"/>
          <w:szCs w:val="18"/>
        </w:rPr>
        <w:t>schemino</w:t>
      </w:r>
      <w:proofErr w:type="spellEnd"/>
      <w:r w:rsidR="00A464AA">
        <w:rPr>
          <w:rFonts w:ascii="Verdana" w:eastAsiaTheme="minorEastAsia" w:hAnsi="Verdana"/>
          <w:sz w:val="18"/>
          <w:szCs w:val="18"/>
        </w:rPr>
        <w:t>, che stavolta è banale riducendosi solo ad una linea verticale con l’indicazione della direzione dell’accelerazione g (ovviamente verso il basso). Assumiamo il riferimento dal punto in cui parte la pallina e consideriamo che la pallina viene “lasciata”, non spinta verso l’alto o verso il basso.</w:t>
      </w:r>
    </w:p>
    <w:p w:rsidR="00A464AA" w:rsidRDefault="00A464AA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 xml:space="preserve">L’equazione oraria del moto </w:t>
      </w:r>
      <w:r w:rsidR="00B911B9">
        <w:rPr>
          <w:rFonts w:ascii="Verdana" w:eastAsiaTheme="minorEastAsia" w:hAnsi="Verdana"/>
          <w:sz w:val="18"/>
          <w:szCs w:val="18"/>
        </w:rPr>
        <w:t>e l’espressione della velocità sono:</w:t>
      </w:r>
    </w:p>
    <w:p w:rsidR="00A464AA" w:rsidRDefault="00A464AA" w:rsidP="00A464A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44"/>
          <w:szCs w:val="44"/>
        </w:rPr>
      </w:pPr>
      <m:oMathPara>
        <m:oMath>
          <m:r>
            <w:rPr>
              <w:rFonts w:ascii="Cambria Math" w:eastAsiaTheme="minorEastAsia" w:hAnsi="Cambria Math"/>
              <w:sz w:val="44"/>
              <w:szCs w:val="44"/>
            </w:rPr>
            <m:t>s=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44"/>
                  <w:szCs w:val="4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44"/>
                  <w:szCs w:val="44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44"/>
                  <w:szCs w:val="44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44"/>
              <w:szCs w:val="44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44"/>
                  <w:szCs w:val="4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44"/>
                  <w:szCs w:val="44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44"/>
                  <w:szCs w:val="44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44"/>
              <w:szCs w:val="44"/>
            </w:rPr>
            <m:t xml:space="preserve"> t+</m:t>
          </m:r>
          <m:f>
            <m:fPr>
              <m:ctrlPr>
                <w:rPr>
                  <w:rFonts w:ascii="Cambria Math" w:eastAsiaTheme="minorEastAsia" w:hAnsi="Cambria Math"/>
                  <w:i/>
                  <w:sz w:val="44"/>
                  <w:szCs w:val="4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44"/>
                  <w:szCs w:val="44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44"/>
                  <w:szCs w:val="44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44"/>
              <w:szCs w:val="44"/>
            </w:rPr>
            <m:t xml:space="preserve"> g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44"/>
                  <w:szCs w:val="4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44"/>
                  <w:szCs w:val="44"/>
                </w:rPr>
                <m:t>t</m:t>
              </m:r>
            </m:e>
            <m:sup>
              <m:r>
                <w:rPr>
                  <w:rFonts w:ascii="Cambria Math" w:eastAsiaTheme="minorEastAsia" w:hAnsi="Cambria Math"/>
                  <w:sz w:val="44"/>
                  <w:szCs w:val="44"/>
                </w:rPr>
                <m:t>2</m:t>
              </m:r>
            </m:sup>
          </m:sSup>
        </m:oMath>
      </m:oMathPara>
    </w:p>
    <w:p w:rsidR="00B911B9" w:rsidRPr="00A464AA" w:rsidRDefault="00B911B9" w:rsidP="00B911B9">
      <w:pPr>
        <w:spacing w:before="0" w:beforeAutospacing="0" w:after="0" w:afterAutospacing="0" w:line="360" w:lineRule="auto"/>
        <w:jc w:val="center"/>
        <w:rPr>
          <w:rFonts w:ascii="Verdana" w:eastAsiaTheme="minorEastAsia" w:hAnsi="Verdana"/>
          <w:sz w:val="44"/>
          <w:szCs w:val="44"/>
        </w:rPr>
      </w:pPr>
      <m:oMathPara>
        <m:oMath>
          <m:r>
            <w:rPr>
              <w:rFonts w:ascii="Cambria Math" w:eastAsiaTheme="minorEastAsia" w:hAnsi="Cambria Math"/>
              <w:sz w:val="44"/>
              <w:szCs w:val="44"/>
            </w:rPr>
            <m:t>v=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44"/>
                  <w:szCs w:val="4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44"/>
                  <w:szCs w:val="44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44"/>
                  <w:szCs w:val="44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44"/>
              <w:szCs w:val="44"/>
            </w:rPr>
            <m:t>+g t</m:t>
          </m:r>
        </m:oMath>
      </m:oMathPara>
    </w:p>
    <w:p w:rsidR="00A464AA" w:rsidRDefault="00A464AA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A464AA" w:rsidRDefault="00A464AA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 xml:space="preserve">dove l’accelerazione </w:t>
      </w:r>
      <w:r w:rsidR="00B911B9">
        <w:rPr>
          <w:rFonts w:ascii="Verdana" w:eastAsiaTheme="minorEastAsia" w:hAnsi="Verdana"/>
          <w:sz w:val="18"/>
          <w:szCs w:val="18"/>
        </w:rPr>
        <w:t>è</w:t>
      </w:r>
      <w:r>
        <w:rPr>
          <w:rFonts w:ascii="Verdana" w:eastAsiaTheme="minorEastAsia" w:hAnsi="Verdana"/>
          <w:sz w:val="18"/>
          <w:szCs w:val="18"/>
        </w:rPr>
        <w:t xml:space="preserve"> g. </w:t>
      </w:r>
    </w:p>
    <w:p w:rsidR="00A464AA" w:rsidRDefault="00A464AA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Il riferimento fissato nel punto di partenza significa s</w:t>
      </w:r>
      <w:r>
        <w:rPr>
          <w:rFonts w:ascii="Verdana" w:eastAsiaTheme="minorEastAsia" w:hAnsi="Verdana"/>
          <w:sz w:val="18"/>
          <w:szCs w:val="18"/>
          <w:vertAlign w:val="subscript"/>
        </w:rPr>
        <w:t>0</w:t>
      </w:r>
      <w:r>
        <w:rPr>
          <w:rFonts w:ascii="Verdana" w:eastAsiaTheme="minorEastAsia" w:hAnsi="Verdana"/>
          <w:sz w:val="18"/>
          <w:szCs w:val="18"/>
        </w:rPr>
        <w:t>=0.</w:t>
      </w:r>
    </w:p>
    <w:p w:rsidR="00A464AA" w:rsidRDefault="00A464AA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Il fatto che la pallina viene “lasciata” e non “spinta” significa v</w:t>
      </w:r>
      <w:r>
        <w:rPr>
          <w:rFonts w:ascii="Verdana" w:eastAsiaTheme="minorEastAsia" w:hAnsi="Verdana"/>
          <w:sz w:val="18"/>
          <w:szCs w:val="18"/>
          <w:vertAlign w:val="subscript"/>
        </w:rPr>
        <w:t>0</w:t>
      </w:r>
      <w:r>
        <w:rPr>
          <w:rFonts w:ascii="Verdana" w:eastAsiaTheme="minorEastAsia" w:hAnsi="Verdana"/>
          <w:sz w:val="18"/>
          <w:szCs w:val="18"/>
        </w:rPr>
        <w:t>=0.</w:t>
      </w:r>
    </w:p>
    <w:p w:rsidR="00A464AA" w:rsidRDefault="00A464AA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L</w:t>
      </w:r>
      <w:r w:rsidR="00B911B9">
        <w:rPr>
          <w:rFonts w:ascii="Verdana" w:eastAsiaTheme="minorEastAsia" w:hAnsi="Verdana"/>
          <w:sz w:val="18"/>
          <w:szCs w:val="18"/>
        </w:rPr>
        <w:t xml:space="preserve">e </w:t>
      </w:r>
      <w:r>
        <w:rPr>
          <w:rFonts w:ascii="Verdana" w:eastAsiaTheme="minorEastAsia" w:hAnsi="Verdana"/>
          <w:sz w:val="18"/>
          <w:szCs w:val="18"/>
        </w:rPr>
        <w:t>equazion</w:t>
      </w:r>
      <w:r w:rsidR="00B911B9">
        <w:rPr>
          <w:rFonts w:ascii="Verdana" w:eastAsiaTheme="minorEastAsia" w:hAnsi="Verdana"/>
          <w:sz w:val="18"/>
          <w:szCs w:val="18"/>
        </w:rPr>
        <w:t>i</w:t>
      </w:r>
      <w:r>
        <w:rPr>
          <w:rFonts w:ascii="Verdana" w:eastAsiaTheme="minorEastAsia" w:hAnsi="Verdana"/>
          <w:sz w:val="18"/>
          <w:szCs w:val="18"/>
        </w:rPr>
        <w:t xml:space="preserve"> perciò diventa</w:t>
      </w:r>
      <w:r w:rsidR="00B911B9">
        <w:rPr>
          <w:rFonts w:ascii="Verdana" w:eastAsiaTheme="minorEastAsia" w:hAnsi="Verdana"/>
          <w:sz w:val="18"/>
          <w:szCs w:val="18"/>
        </w:rPr>
        <w:t>no</w:t>
      </w:r>
      <w:r>
        <w:rPr>
          <w:rFonts w:ascii="Verdana" w:eastAsiaTheme="minorEastAsia" w:hAnsi="Verdana"/>
          <w:sz w:val="18"/>
          <w:szCs w:val="18"/>
        </w:rPr>
        <w:t xml:space="preserve"> semplicemente</w:t>
      </w:r>
    </w:p>
    <w:p w:rsidR="00A464AA" w:rsidRDefault="00A464AA" w:rsidP="00A464AA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44"/>
          <w:szCs w:val="44"/>
        </w:rPr>
      </w:pPr>
      <m:oMathPara>
        <m:oMath>
          <m:r>
            <w:rPr>
              <w:rFonts w:ascii="Cambria Math" w:eastAsiaTheme="minorEastAsia" w:hAnsi="Cambria Math"/>
              <w:sz w:val="44"/>
              <w:szCs w:val="44"/>
            </w:rPr>
            <m:t>s=</m:t>
          </m:r>
          <m:f>
            <m:fPr>
              <m:ctrlPr>
                <w:rPr>
                  <w:rFonts w:ascii="Cambria Math" w:eastAsiaTheme="minorEastAsia" w:hAnsi="Cambria Math"/>
                  <w:i/>
                  <w:sz w:val="44"/>
                  <w:szCs w:val="4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44"/>
                  <w:szCs w:val="44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44"/>
                  <w:szCs w:val="44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44"/>
              <w:szCs w:val="44"/>
            </w:rPr>
            <m:t xml:space="preserve"> g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44"/>
                  <w:szCs w:val="4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44"/>
                  <w:szCs w:val="44"/>
                </w:rPr>
                <m:t>t</m:t>
              </m:r>
            </m:e>
            <m:sup>
              <m:r>
                <w:rPr>
                  <w:rFonts w:ascii="Cambria Math" w:eastAsiaTheme="minorEastAsia" w:hAnsi="Cambria Math"/>
                  <w:sz w:val="44"/>
                  <w:szCs w:val="44"/>
                </w:rPr>
                <m:t>2</m:t>
              </m:r>
            </m:sup>
          </m:sSup>
        </m:oMath>
      </m:oMathPara>
    </w:p>
    <w:p w:rsidR="00B911B9" w:rsidRDefault="00B911B9" w:rsidP="00B911B9">
      <w:pPr>
        <w:spacing w:before="0" w:beforeAutospacing="0" w:after="0" w:afterAutospacing="0" w:line="360" w:lineRule="auto"/>
        <w:jc w:val="center"/>
        <w:rPr>
          <w:rFonts w:ascii="Verdana" w:eastAsiaTheme="minorEastAsia" w:hAnsi="Verdana"/>
          <w:sz w:val="18"/>
          <w:szCs w:val="18"/>
        </w:rPr>
      </w:pPr>
      <m:oMath>
        <m:r>
          <w:rPr>
            <w:rFonts w:ascii="Cambria Math" w:eastAsiaTheme="minorEastAsia" w:hAnsi="Cambria Math"/>
            <w:sz w:val="44"/>
            <w:szCs w:val="44"/>
          </w:rPr>
          <m:t>v=g t</m:t>
        </m:r>
      </m:oMath>
      <w:r>
        <w:rPr>
          <w:rFonts w:ascii="Verdana" w:eastAsiaTheme="minorEastAsia" w:hAnsi="Verdana"/>
          <w:sz w:val="44"/>
          <w:szCs w:val="44"/>
        </w:rPr>
        <w:t xml:space="preserve">  </w:t>
      </w:r>
    </w:p>
    <w:p w:rsidR="00B911B9" w:rsidRDefault="00B911B9" w:rsidP="00B911B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t>Calcoliamo allora la tabella dello spazio percorso e della velocità ogni decimo di secondo:</w:t>
      </w:r>
    </w:p>
    <w:p w:rsidR="00B911B9" w:rsidRDefault="00B911B9" w:rsidP="00B911B9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tbl>
      <w:tblPr>
        <w:tblStyle w:val="Grigliatabella"/>
        <w:tblW w:w="0" w:type="auto"/>
        <w:tblInd w:w="2093" w:type="dxa"/>
        <w:tblLook w:val="04A0"/>
      </w:tblPr>
      <w:tblGrid>
        <w:gridCol w:w="1166"/>
        <w:gridCol w:w="1102"/>
        <w:gridCol w:w="992"/>
        <w:gridCol w:w="283"/>
        <w:gridCol w:w="992"/>
        <w:gridCol w:w="992"/>
        <w:gridCol w:w="992"/>
      </w:tblGrid>
      <w:tr w:rsidR="00B911B9" w:rsidTr="00D64F68">
        <w:tc>
          <w:tcPr>
            <w:tcW w:w="1166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lastRenderedPageBreak/>
              <w:t>t (s)</w:t>
            </w:r>
          </w:p>
        </w:tc>
        <w:tc>
          <w:tcPr>
            <w:tcW w:w="110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s (m)</w:t>
            </w:r>
          </w:p>
        </w:tc>
        <w:tc>
          <w:tcPr>
            <w:tcW w:w="99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v (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m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s</m:t>
                  </m:r>
                </m:den>
              </m:f>
            </m:oMath>
            <w:r>
              <w:rPr>
                <w:rFonts w:ascii="Verdana" w:eastAsiaTheme="minorEastAsia" w:hAnsi="Verdana"/>
                <w:sz w:val="18"/>
                <w:szCs w:val="18"/>
              </w:rPr>
              <w:t>)</w:t>
            </w:r>
          </w:p>
        </w:tc>
        <w:tc>
          <w:tcPr>
            <w:tcW w:w="283" w:type="dxa"/>
            <w:shd w:val="clear" w:color="auto" w:fill="002060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0A0E7F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t (s)</w:t>
            </w:r>
          </w:p>
        </w:tc>
        <w:tc>
          <w:tcPr>
            <w:tcW w:w="992" w:type="dxa"/>
            <w:vAlign w:val="center"/>
          </w:tcPr>
          <w:p w:rsidR="00B911B9" w:rsidRDefault="00B911B9" w:rsidP="000A0E7F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s (m)</w:t>
            </w:r>
          </w:p>
        </w:tc>
        <w:tc>
          <w:tcPr>
            <w:tcW w:w="992" w:type="dxa"/>
            <w:vAlign w:val="center"/>
          </w:tcPr>
          <w:p w:rsidR="00B911B9" w:rsidRDefault="00B911B9" w:rsidP="000A0E7F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v (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m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s</m:t>
                  </m:r>
                </m:den>
              </m:f>
            </m:oMath>
            <w:r>
              <w:rPr>
                <w:rFonts w:ascii="Verdana" w:eastAsiaTheme="minorEastAsia" w:hAnsi="Verdana"/>
                <w:sz w:val="18"/>
                <w:szCs w:val="18"/>
              </w:rPr>
              <w:t>)</w:t>
            </w:r>
          </w:p>
        </w:tc>
      </w:tr>
      <w:tr w:rsidR="00B911B9" w:rsidTr="00D64F68">
        <w:trPr>
          <w:trHeight w:val="680"/>
        </w:trPr>
        <w:tc>
          <w:tcPr>
            <w:tcW w:w="1166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0</w:t>
            </w:r>
          </w:p>
        </w:tc>
        <w:tc>
          <w:tcPr>
            <w:tcW w:w="110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0</w:t>
            </w:r>
          </w:p>
        </w:tc>
        <w:tc>
          <w:tcPr>
            <w:tcW w:w="283" w:type="dxa"/>
            <w:shd w:val="clear" w:color="auto" w:fill="002060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</w:tr>
      <w:tr w:rsidR="00B911B9" w:rsidTr="00D64F68">
        <w:trPr>
          <w:trHeight w:val="680"/>
        </w:trPr>
        <w:tc>
          <w:tcPr>
            <w:tcW w:w="1166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0.1</w:t>
            </w:r>
          </w:p>
        </w:tc>
        <w:tc>
          <w:tcPr>
            <w:tcW w:w="110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002060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0A0E7F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1.1</w:t>
            </w: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</w:tr>
      <w:tr w:rsidR="00B911B9" w:rsidTr="00D64F68">
        <w:trPr>
          <w:trHeight w:val="680"/>
        </w:trPr>
        <w:tc>
          <w:tcPr>
            <w:tcW w:w="1166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0.2</w:t>
            </w:r>
          </w:p>
        </w:tc>
        <w:tc>
          <w:tcPr>
            <w:tcW w:w="110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002060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0A0E7F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1.2</w:t>
            </w: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</w:tr>
      <w:tr w:rsidR="00B911B9" w:rsidTr="00D64F68">
        <w:trPr>
          <w:trHeight w:val="680"/>
        </w:trPr>
        <w:tc>
          <w:tcPr>
            <w:tcW w:w="1166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0.3</w:t>
            </w:r>
          </w:p>
        </w:tc>
        <w:tc>
          <w:tcPr>
            <w:tcW w:w="110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002060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0A0E7F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1.3</w:t>
            </w: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</w:tr>
      <w:tr w:rsidR="00B911B9" w:rsidTr="00D64F68">
        <w:trPr>
          <w:trHeight w:val="680"/>
        </w:trPr>
        <w:tc>
          <w:tcPr>
            <w:tcW w:w="1166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0.4</w:t>
            </w:r>
          </w:p>
        </w:tc>
        <w:tc>
          <w:tcPr>
            <w:tcW w:w="110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002060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0A0E7F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1.4</w:t>
            </w: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</w:tr>
      <w:tr w:rsidR="00B911B9" w:rsidTr="00D64F68">
        <w:trPr>
          <w:trHeight w:val="680"/>
        </w:trPr>
        <w:tc>
          <w:tcPr>
            <w:tcW w:w="1166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0.5</w:t>
            </w:r>
          </w:p>
        </w:tc>
        <w:tc>
          <w:tcPr>
            <w:tcW w:w="110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002060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0A0E7F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1.5</w:t>
            </w: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</w:tr>
      <w:tr w:rsidR="00B911B9" w:rsidTr="00D64F68">
        <w:trPr>
          <w:trHeight w:val="680"/>
        </w:trPr>
        <w:tc>
          <w:tcPr>
            <w:tcW w:w="1166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0.6</w:t>
            </w:r>
          </w:p>
        </w:tc>
        <w:tc>
          <w:tcPr>
            <w:tcW w:w="1102" w:type="dxa"/>
            <w:vAlign w:val="center"/>
          </w:tcPr>
          <w:p w:rsidR="00B911B9" w:rsidRDefault="00D64F68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1.746</w:t>
            </w:r>
          </w:p>
        </w:tc>
        <w:tc>
          <w:tcPr>
            <w:tcW w:w="99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002060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0A0E7F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1.6</w:t>
            </w: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</w:tr>
      <w:tr w:rsidR="00B911B9" w:rsidTr="00D64F68">
        <w:trPr>
          <w:trHeight w:val="680"/>
        </w:trPr>
        <w:tc>
          <w:tcPr>
            <w:tcW w:w="1166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0.7</w:t>
            </w:r>
          </w:p>
        </w:tc>
        <w:tc>
          <w:tcPr>
            <w:tcW w:w="110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002060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0A0E7F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1.7</w:t>
            </w: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</w:tr>
      <w:tr w:rsidR="00B911B9" w:rsidTr="00D64F68">
        <w:trPr>
          <w:trHeight w:val="680"/>
        </w:trPr>
        <w:tc>
          <w:tcPr>
            <w:tcW w:w="1166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0.8</w:t>
            </w:r>
          </w:p>
        </w:tc>
        <w:tc>
          <w:tcPr>
            <w:tcW w:w="110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D64F68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7.84</w:t>
            </w:r>
          </w:p>
        </w:tc>
        <w:tc>
          <w:tcPr>
            <w:tcW w:w="283" w:type="dxa"/>
            <w:shd w:val="clear" w:color="auto" w:fill="002060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0A0E7F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1.8</w:t>
            </w: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</w:tr>
      <w:tr w:rsidR="00B911B9" w:rsidTr="00D64F68">
        <w:trPr>
          <w:trHeight w:val="680"/>
        </w:trPr>
        <w:tc>
          <w:tcPr>
            <w:tcW w:w="1166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0.9</w:t>
            </w:r>
          </w:p>
        </w:tc>
        <w:tc>
          <w:tcPr>
            <w:tcW w:w="110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002060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0A0E7F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1.9</w:t>
            </w: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</w:tr>
      <w:tr w:rsidR="00B911B9" w:rsidTr="00D64F68">
        <w:trPr>
          <w:trHeight w:val="680"/>
        </w:trPr>
        <w:tc>
          <w:tcPr>
            <w:tcW w:w="1166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1.0</w:t>
            </w:r>
          </w:p>
        </w:tc>
        <w:tc>
          <w:tcPr>
            <w:tcW w:w="110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002060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B911B9" w:rsidRDefault="00B911B9" w:rsidP="000A0E7F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  <w:r>
              <w:rPr>
                <w:rFonts w:ascii="Verdana" w:eastAsiaTheme="minorEastAsia" w:hAnsi="Verdana"/>
                <w:sz w:val="18"/>
                <w:szCs w:val="18"/>
              </w:rPr>
              <w:t>2.0</w:t>
            </w: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  <w:tc>
          <w:tcPr>
            <w:tcW w:w="992" w:type="dxa"/>
          </w:tcPr>
          <w:p w:rsidR="00B911B9" w:rsidRDefault="00B911B9" w:rsidP="00B911B9">
            <w:pPr>
              <w:spacing w:beforeAutospacing="0" w:afterAutospacing="0" w:line="360" w:lineRule="auto"/>
              <w:jc w:val="center"/>
              <w:rPr>
                <w:rFonts w:ascii="Verdana" w:eastAsiaTheme="minorEastAsia" w:hAnsi="Verdana"/>
                <w:sz w:val="18"/>
                <w:szCs w:val="18"/>
              </w:rPr>
            </w:pPr>
          </w:p>
        </w:tc>
      </w:tr>
    </w:tbl>
    <w:p w:rsidR="00A464AA" w:rsidRPr="00A464AA" w:rsidRDefault="00A464AA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A464AA" w:rsidRDefault="00A464AA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p w:rsidR="00F40E12" w:rsidRDefault="00F40E12">
      <w:pPr>
        <w:rPr>
          <w:rFonts w:ascii="Verdana" w:eastAsiaTheme="minorEastAsia" w:hAnsi="Verdana"/>
          <w:sz w:val="18"/>
          <w:szCs w:val="18"/>
        </w:rPr>
      </w:pPr>
      <w:r>
        <w:rPr>
          <w:rFonts w:ascii="Verdana" w:eastAsiaTheme="minorEastAsia" w:hAnsi="Verdana"/>
          <w:sz w:val="18"/>
          <w:szCs w:val="18"/>
        </w:rPr>
        <w:br w:type="page"/>
      </w:r>
    </w:p>
    <w:p w:rsidR="00F40E12" w:rsidRDefault="00F40E12" w:rsidP="00F40E12">
      <w:pPr>
        <w:pStyle w:val="Titolo1"/>
      </w:pPr>
      <w:r>
        <w:lastRenderedPageBreak/>
        <w:t>8 ESERCIZI MOTO UNIFORMEMENTE ACCELERATO</w:t>
      </w:r>
    </w:p>
    <w:p w:rsidR="00F40E12" w:rsidRDefault="00F40E12" w:rsidP="00F40E12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color w:val="FF0000"/>
          <w:sz w:val="18"/>
          <w:szCs w:val="18"/>
        </w:rPr>
      </w:pPr>
    </w:p>
    <w:p w:rsidR="00F40E12" w:rsidRDefault="00F40E12" w:rsidP="00F40E12">
      <w:pPr>
        <w:pStyle w:val="Paragrafoelenco"/>
        <w:numPr>
          <w:ilvl w:val="0"/>
          <w:numId w:val="12"/>
        </w:numPr>
        <w:spacing w:before="240" w:beforeAutospacing="0" w:after="240" w:afterAutospacing="0" w:line="240" w:lineRule="auto"/>
        <w:ind w:left="714" w:hanging="357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r>
        <w:rPr>
          <w:rFonts w:ascii="Verdana" w:eastAsiaTheme="minorEastAsia" w:hAnsi="Verdana"/>
          <w:color w:val="FF0000"/>
          <w:sz w:val="18"/>
          <w:szCs w:val="18"/>
        </w:rPr>
        <w:t xml:space="preserve">Tra le prestazioni di un’automobile si considera il tempo impiegato per arrivare a 100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Km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h</m:t>
            </m:r>
          </m:den>
        </m:f>
      </m:oMath>
      <w:r>
        <w:rPr>
          <w:rFonts w:ascii="Verdana" w:eastAsiaTheme="minorEastAsia" w:hAnsi="Verdana"/>
          <w:color w:val="FF0000"/>
          <w:sz w:val="18"/>
          <w:szCs w:val="18"/>
        </w:rPr>
        <w:t>. Calcolare l’accelerazione media e lo spazio percorso da un’automobile che impiega 5 s ed una che impiega 8 s.</w:t>
      </w:r>
    </w:p>
    <w:p w:rsidR="00F40E12" w:rsidRDefault="00F40E12" w:rsidP="00F40E12">
      <w:pPr>
        <w:pStyle w:val="Paragrafoelenco"/>
        <w:numPr>
          <w:ilvl w:val="0"/>
          <w:numId w:val="12"/>
        </w:numPr>
        <w:spacing w:before="240" w:beforeAutospacing="0" w:after="240" w:afterAutospacing="0" w:line="240" w:lineRule="auto"/>
        <w:ind w:left="714" w:hanging="357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r>
        <w:rPr>
          <w:rFonts w:ascii="Verdana" w:eastAsiaTheme="minorEastAsia" w:hAnsi="Verdana"/>
          <w:color w:val="FF0000"/>
          <w:sz w:val="18"/>
          <w:szCs w:val="18"/>
        </w:rPr>
        <w:t xml:space="preserve">Un’automobile che viaggia a 100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Km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h</m:t>
            </m:r>
          </m:den>
        </m:f>
      </m:oMath>
      <w:r>
        <w:rPr>
          <w:rFonts w:ascii="Verdana" w:eastAsiaTheme="minorEastAsia" w:hAnsi="Verdana"/>
          <w:color w:val="FF0000"/>
          <w:sz w:val="18"/>
          <w:szCs w:val="18"/>
        </w:rPr>
        <w:t xml:space="preserve"> non si ferma all’alt e la polizia parte al suo inseguimento con un’accelerazione di 2.6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m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color w:val="FF0000"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FF0000"/>
                    <w:sz w:val="18"/>
                    <w:szCs w:val="18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color w:val="FF0000"/>
                    <w:sz w:val="18"/>
                    <w:szCs w:val="18"/>
                  </w:rPr>
                  <m:t>2</m:t>
                </m:r>
              </m:sup>
            </m:sSup>
          </m:den>
        </m:f>
      </m:oMath>
      <w:r>
        <w:rPr>
          <w:rFonts w:ascii="Verdana" w:eastAsiaTheme="minorEastAsia" w:hAnsi="Verdana"/>
          <w:color w:val="FF0000"/>
          <w:sz w:val="18"/>
          <w:szCs w:val="18"/>
        </w:rPr>
        <w:t>. Calcolare il tempo che impiega a raggiungerla e la distanza percorsa.</w:t>
      </w:r>
    </w:p>
    <w:p w:rsidR="00F40E12" w:rsidRDefault="00F40E12" w:rsidP="00F40E12">
      <w:pPr>
        <w:pStyle w:val="Paragrafoelenco"/>
        <w:numPr>
          <w:ilvl w:val="0"/>
          <w:numId w:val="12"/>
        </w:numPr>
        <w:spacing w:before="240" w:beforeAutospacing="0" w:after="240" w:afterAutospacing="0" w:line="240" w:lineRule="auto"/>
        <w:ind w:left="714" w:hanging="357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r>
        <w:rPr>
          <w:rFonts w:ascii="Verdana" w:eastAsiaTheme="minorEastAsia" w:hAnsi="Verdana"/>
          <w:color w:val="FF0000"/>
          <w:sz w:val="18"/>
          <w:szCs w:val="18"/>
        </w:rPr>
        <w:t xml:space="preserve">I treni accelerano e frenano più lentamente delle automobili o delle biciclette perciò richiedono spazi molto più lunghi per prendere velocità o per fermarsi. Viaggiando a 150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Km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h</m:t>
            </m:r>
          </m:den>
        </m:f>
      </m:oMath>
      <w:r>
        <w:rPr>
          <w:rFonts w:ascii="Verdana" w:eastAsiaTheme="minorEastAsia" w:hAnsi="Verdana"/>
          <w:color w:val="FF0000"/>
          <w:sz w:val="18"/>
          <w:szCs w:val="18"/>
        </w:rPr>
        <w:t xml:space="preserve"> lo spazio per fermarsi è di 2.7 Km. Calcolare il tempo impiegato e l’accelerazione.</w:t>
      </w:r>
    </w:p>
    <w:p w:rsidR="00F40E12" w:rsidRPr="00E75888" w:rsidRDefault="00F40E12" w:rsidP="00F40E12">
      <w:pPr>
        <w:pStyle w:val="Paragrafoelenco"/>
        <w:numPr>
          <w:ilvl w:val="0"/>
          <w:numId w:val="12"/>
        </w:numPr>
        <w:spacing w:before="240" w:beforeAutospacing="0" w:after="240" w:afterAutospacing="0" w:line="240" w:lineRule="auto"/>
        <w:ind w:left="714" w:hanging="357"/>
        <w:contextualSpacing w:val="0"/>
        <w:jc w:val="both"/>
        <w:rPr>
          <w:rFonts w:ascii="Verdana" w:eastAsiaTheme="minorEastAsia" w:hAnsi="Verdana"/>
          <w:color w:val="FF0000"/>
          <w:sz w:val="18"/>
          <w:szCs w:val="18"/>
        </w:rPr>
      </w:pPr>
      <w:r>
        <w:rPr>
          <w:rFonts w:ascii="Verdana" w:eastAsiaTheme="minorEastAsia" w:hAnsi="Verdana"/>
          <w:color w:val="FF0000"/>
          <w:sz w:val="18"/>
          <w:szCs w:val="18"/>
        </w:rPr>
        <w:t xml:space="preserve">Un’automobilista che viaggia a 120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Km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h</m:t>
            </m:r>
          </m:den>
        </m:f>
      </m:oMath>
      <w:r>
        <w:rPr>
          <w:rFonts w:ascii="Verdana" w:eastAsiaTheme="minorEastAsia" w:hAnsi="Verdana"/>
          <w:color w:val="FF0000"/>
          <w:sz w:val="18"/>
          <w:szCs w:val="18"/>
        </w:rPr>
        <w:t xml:space="preserve"> im</w:t>
      </w:r>
      <w:proofErr w:type="spellStart"/>
      <w:r>
        <w:rPr>
          <w:rFonts w:ascii="Verdana" w:eastAsiaTheme="minorEastAsia" w:hAnsi="Verdana"/>
          <w:color w:val="FF0000"/>
          <w:sz w:val="18"/>
          <w:szCs w:val="18"/>
        </w:rPr>
        <w:t>provvisamente</w:t>
      </w:r>
      <w:proofErr w:type="spellEnd"/>
      <w:r>
        <w:rPr>
          <w:rFonts w:ascii="Verdana" w:eastAsiaTheme="minorEastAsia" w:hAnsi="Verdana"/>
          <w:color w:val="FF0000"/>
          <w:sz w:val="18"/>
          <w:szCs w:val="18"/>
        </w:rPr>
        <w:t xml:space="preserve"> vede un ostacolo fisso e frena. Se il tempo di reazione è di 2 decimi di secondo e i freni rallentano l’auto con accelerazione di -5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18"/>
                <w:szCs w:val="18"/>
              </w:rPr>
              <m:t>m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color w:val="FF0000"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FF0000"/>
                    <w:sz w:val="18"/>
                    <w:szCs w:val="18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  <w:color w:val="FF0000"/>
                    <w:sz w:val="18"/>
                    <w:szCs w:val="18"/>
                  </w:rPr>
                  <m:t>2</m:t>
                </m:r>
              </m:sup>
            </m:sSup>
          </m:den>
        </m:f>
      </m:oMath>
      <w:r>
        <w:rPr>
          <w:rFonts w:ascii="Verdana" w:eastAsiaTheme="minorEastAsia" w:hAnsi="Verdana"/>
          <w:color w:val="FF0000"/>
          <w:sz w:val="18"/>
          <w:szCs w:val="18"/>
        </w:rPr>
        <w:t xml:space="preserve">, calcolare lo spazio di frenata.  </w:t>
      </w:r>
    </w:p>
    <w:p w:rsidR="00D64F68" w:rsidRPr="00A464AA" w:rsidRDefault="00D64F68" w:rsidP="002F260C">
      <w:pPr>
        <w:spacing w:before="0" w:beforeAutospacing="0" w:after="0" w:afterAutospacing="0" w:line="360" w:lineRule="auto"/>
        <w:jc w:val="both"/>
        <w:rPr>
          <w:rFonts w:ascii="Verdana" w:eastAsiaTheme="minorEastAsia" w:hAnsi="Verdana"/>
          <w:sz w:val="18"/>
          <w:szCs w:val="18"/>
        </w:rPr>
      </w:pPr>
    </w:p>
    <w:sectPr w:rsidR="00D64F68" w:rsidRPr="00A464AA" w:rsidSect="00111548">
      <w:headerReference w:type="default" r:id="rId16"/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080" w:rsidRDefault="00A42080" w:rsidP="00E23EEB">
      <w:pPr>
        <w:spacing w:before="0" w:after="0" w:line="240" w:lineRule="auto"/>
      </w:pPr>
      <w:r>
        <w:separator/>
      </w:r>
    </w:p>
  </w:endnote>
  <w:endnote w:type="continuationSeparator" w:id="0">
    <w:p w:rsidR="00A42080" w:rsidRDefault="00A42080" w:rsidP="00E23EE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080" w:rsidRDefault="00A42080" w:rsidP="00E23EEB">
      <w:pPr>
        <w:spacing w:before="0" w:after="0" w:line="240" w:lineRule="auto"/>
      </w:pPr>
      <w:r>
        <w:separator/>
      </w:r>
    </w:p>
  </w:footnote>
  <w:footnote w:type="continuationSeparator" w:id="0">
    <w:p w:rsidR="00A42080" w:rsidRDefault="00A42080" w:rsidP="00E23EE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D98" w:rsidRPr="00E23EEB" w:rsidRDefault="00883D98">
    <w:pPr>
      <w:pStyle w:val="Intestazione"/>
      <w:rPr>
        <w:color w:val="8EAADB" w:themeColor="accent5" w:themeTint="99"/>
      </w:rPr>
    </w:pPr>
    <w:r w:rsidRPr="00E23EEB">
      <w:rPr>
        <w:color w:val="8EAADB" w:themeColor="accent5" w:themeTint="99"/>
      </w:rPr>
      <w:t>III liceo meccanica</w:t>
    </w:r>
    <w:r>
      <w:rPr>
        <w:color w:val="8EAADB" w:themeColor="accent5" w:themeTint="99"/>
      </w:rPr>
      <w:t xml:space="preserve"> - </w:t>
    </w:r>
    <w:r w:rsidR="00703381" w:rsidRPr="00E23EEB">
      <w:rPr>
        <w:color w:val="8EAADB" w:themeColor="accent5" w:themeTint="99"/>
      </w:rPr>
      <w:fldChar w:fldCharType="begin"/>
    </w:r>
    <w:r w:rsidRPr="00E23EEB">
      <w:rPr>
        <w:color w:val="8EAADB" w:themeColor="accent5" w:themeTint="99"/>
      </w:rPr>
      <w:instrText xml:space="preserve"> PAGE   \* MERGEFORMAT </w:instrText>
    </w:r>
    <w:r w:rsidR="00703381" w:rsidRPr="00E23EEB">
      <w:rPr>
        <w:color w:val="8EAADB" w:themeColor="accent5" w:themeTint="99"/>
      </w:rPr>
      <w:fldChar w:fldCharType="separate"/>
    </w:r>
    <w:r w:rsidR="00F40E12">
      <w:rPr>
        <w:noProof/>
        <w:color w:val="8EAADB" w:themeColor="accent5" w:themeTint="99"/>
      </w:rPr>
      <w:t>5</w:t>
    </w:r>
    <w:r w:rsidR="00703381" w:rsidRPr="00E23EEB">
      <w:rPr>
        <w:color w:val="8EAADB" w:themeColor="accent5" w:themeTint="99"/>
      </w:rPr>
      <w:fldChar w:fldCharType="end"/>
    </w:r>
  </w:p>
  <w:p w:rsidR="00883D98" w:rsidRDefault="00883D98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64C1F"/>
    <w:multiLevelType w:val="hybridMultilevel"/>
    <w:tmpl w:val="682E195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D5DA4"/>
    <w:multiLevelType w:val="hybridMultilevel"/>
    <w:tmpl w:val="7A14E004"/>
    <w:lvl w:ilvl="0" w:tplc="AEA68EA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F9043A"/>
    <w:multiLevelType w:val="hybridMultilevel"/>
    <w:tmpl w:val="2A405FB6"/>
    <w:lvl w:ilvl="0" w:tplc="456CC878">
      <w:start w:val="1"/>
      <w:numFmt w:val="decimal"/>
      <w:lvlText w:val="%1)"/>
      <w:lvlJc w:val="left"/>
      <w:pPr>
        <w:ind w:left="720" w:hanging="360"/>
      </w:pPr>
      <w:rPr>
        <w:rFonts w:ascii="Verdana" w:eastAsiaTheme="minorEastAsia" w:hAnsi="Verdana" w:cstheme="minorBid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335119"/>
    <w:multiLevelType w:val="hybridMultilevel"/>
    <w:tmpl w:val="1E760D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297B92"/>
    <w:multiLevelType w:val="hybridMultilevel"/>
    <w:tmpl w:val="C41AA8C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83058"/>
    <w:multiLevelType w:val="hybridMultilevel"/>
    <w:tmpl w:val="FE7ECC3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34EE9"/>
    <w:multiLevelType w:val="hybridMultilevel"/>
    <w:tmpl w:val="005C1B1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744094"/>
    <w:multiLevelType w:val="hybridMultilevel"/>
    <w:tmpl w:val="71C61AE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17A55"/>
    <w:multiLevelType w:val="hybridMultilevel"/>
    <w:tmpl w:val="F514C436"/>
    <w:lvl w:ilvl="0" w:tplc="631A79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21D30A7"/>
    <w:multiLevelType w:val="hybridMultilevel"/>
    <w:tmpl w:val="2878D2FE"/>
    <w:lvl w:ilvl="0" w:tplc="452063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EE5223"/>
    <w:multiLevelType w:val="hybridMultilevel"/>
    <w:tmpl w:val="1DF0D28E"/>
    <w:lvl w:ilvl="0" w:tplc="A06CD84A">
      <w:start w:val="1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4C6888"/>
    <w:multiLevelType w:val="hybridMultilevel"/>
    <w:tmpl w:val="F9CEE5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7"/>
  </w:num>
  <w:num w:numId="5">
    <w:abstractNumId w:val="8"/>
  </w:num>
  <w:num w:numId="6">
    <w:abstractNumId w:val="9"/>
  </w:num>
  <w:num w:numId="7">
    <w:abstractNumId w:val="10"/>
  </w:num>
  <w:num w:numId="8">
    <w:abstractNumId w:val="1"/>
  </w:num>
  <w:num w:numId="9">
    <w:abstractNumId w:val="0"/>
  </w:num>
  <w:num w:numId="10">
    <w:abstractNumId w:val="2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261C"/>
    <w:rsid w:val="00010EFA"/>
    <w:rsid w:val="00024CCB"/>
    <w:rsid w:val="000361C2"/>
    <w:rsid w:val="000536F7"/>
    <w:rsid w:val="00083C48"/>
    <w:rsid w:val="000A318F"/>
    <w:rsid w:val="000C4BE8"/>
    <w:rsid w:val="000D09CC"/>
    <w:rsid w:val="000D24E5"/>
    <w:rsid w:val="000E41FF"/>
    <w:rsid w:val="000F0D3E"/>
    <w:rsid w:val="000F4252"/>
    <w:rsid w:val="00104F40"/>
    <w:rsid w:val="00111548"/>
    <w:rsid w:val="001139A4"/>
    <w:rsid w:val="00137614"/>
    <w:rsid w:val="00142B89"/>
    <w:rsid w:val="0014380A"/>
    <w:rsid w:val="001566FB"/>
    <w:rsid w:val="00164C76"/>
    <w:rsid w:val="001944CC"/>
    <w:rsid w:val="001E477A"/>
    <w:rsid w:val="001F5481"/>
    <w:rsid w:val="00215E47"/>
    <w:rsid w:val="0022553C"/>
    <w:rsid w:val="0024020B"/>
    <w:rsid w:val="00245B79"/>
    <w:rsid w:val="00270234"/>
    <w:rsid w:val="00271642"/>
    <w:rsid w:val="0028006E"/>
    <w:rsid w:val="00283791"/>
    <w:rsid w:val="00284100"/>
    <w:rsid w:val="002842BC"/>
    <w:rsid w:val="002A1A59"/>
    <w:rsid w:val="002E1418"/>
    <w:rsid w:val="002F260C"/>
    <w:rsid w:val="003643C6"/>
    <w:rsid w:val="003853F4"/>
    <w:rsid w:val="003A3EC0"/>
    <w:rsid w:val="003B1356"/>
    <w:rsid w:val="003E3A5B"/>
    <w:rsid w:val="004021D6"/>
    <w:rsid w:val="004311B9"/>
    <w:rsid w:val="0043189C"/>
    <w:rsid w:val="0044555C"/>
    <w:rsid w:val="00475333"/>
    <w:rsid w:val="004D3532"/>
    <w:rsid w:val="004E0C17"/>
    <w:rsid w:val="004E384D"/>
    <w:rsid w:val="005078DF"/>
    <w:rsid w:val="005332C1"/>
    <w:rsid w:val="00537003"/>
    <w:rsid w:val="00557663"/>
    <w:rsid w:val="005A0F1B"/>
    <w:rsid w:val="005B1114"/>
    <w:rsid w:val="005C32E1"/>
    <w:rsid w:val="005E6E1F"/>
    <w:rsid w:val="005F2A55"/>
    <w:rsid w:val="00613CF2"/>
    <w:rsid w:val="00623E6B"/>
    <w:rsid w:val="006268A6"/>
    <w:rsid w:val="0064154F"/>
    <w:rsid w:val="006C1732"/>
    <w:rsid w:val="006E569E"/>
    <w:rsid w:val="006E6AC0"/>
    <w:rsid w:val="00703381"/>
    <w:rsid w:val="007129DA"/>
    <w:rsid w:val="00714F26"/>
    <w:rsid w:val="00720D07"/>
    <w:rsid w:val="0072705B"/>
    <w:rsid w:val="00746FF3"/>
    <w:rsid w:val="0078139D"/>
    <w:rsid w:val="007F0D89"/>
    <w:rsid w:val="0080006C"/>
    <w:rsid w:val="0080242B"/>
    <w:rsid w:val="00810F0C"/>
    <w:rsid w:val="008211B3"/>
    <w:rsid w:val="00850D69"/>
    <w:rsid w:val="00873606"/>
    <w:rsid w:val="00874037"/>
    <w:rsid w:val="00883D98"/>
    <w:rsid w:val="00890F58"/>
    <w:rsid w:val="008B1B84"/>
    <w:rsid w:val="008C7770"/>
    <w:rsid w:val="008E58EF"/>
    <w:rsid w:val="00907B46"/>
    <w:rsid w:val="00912DE0"/>
    <w:rsid w:val="00940E8F"/>
    <w:rsid w:val="009976D2"/>
    <w:rsid w:val="009C347F"/>
    <w:rsid w:val="009C395B"/>
    <w:rsid w:val="009C4741"/>
    <w:rsid w:val="009D54B3"/>
    <w:rsid w:val="00A01C8A"/>
    <w:rsid w:val="00A20036"/>
    <w:rsid w:val="00A42080"/>
    <w:rsid w:val="00A464AA"/>
    <w:rsid w:val="00A67E65"/>
    <w:rsid w:val="00A715AA"/>
    <w:rsid w:val="00A930EA"/>
    <w:rsid w:val="00AB61B3"/>
    <w:rsid w:val="00AC7828"/>
    <w:rsid w:val="00AD7AB2"/>
    <w:rsid w:val="00AE1E2E"/>
    <w:rsid w:val="00B144C7"/>
    <w:rsid w:val="00B37F87"/>
    <w:rsid w:val="00B40514"/>
    <w:rsid w:val="00B4261C"/>
    <w:rsid w:val="00B542E7"/>
    <w:rsid w:val="00B67B6B"/>
    <w:rsid w:val="00B74CAC"/>
    <w:rsid w:val="00B84930"/>
    <w:rsid w:val="00B911B9"/>
    <w:rsid w:val="00BA572B"/>
    <w:rsid w:val="00BC365E"/>
    <w:rsid w:val="00BE03FB"/>
    <w:rsid w:val="00BE6E12"/>
    <w:rsid w:val="00C050AE"/>
    <w:rsid w:val="00C225F3"/>
    <w:rsid w:val="00C646E2"/>
    <w:rsid w:val="00C70DCF"/>
    <w:rsid w:val="00CC3C50"/>
    <w:rsid w:val="00CE6F01"/>
    <w:rsid w:val="00CF34CF"/>
    <w:rsid w:val="00D17883"/>
    <w:rsid w:val="00D315B9"/>
    <w:rsid w:val="00D326EE"/>
    <w:rsid w:val="00D453C7"/>
    <w:rsid w:val="00D64F68"/>
    <w:rsid w:val="00D674CF"/>
    <w:rsid w:val="00D80D55"/>
    <w:rsid w:val="00DC6A32"/>
    <w:rsid w:val="00DF147A"/>
    <w:rsid w:val="00DF32D2"/>
    <w:rsid w:val="00E04C57"/>
    <w:rsid w:val="00E23EEB"/>
    <w:rsid w:val="00E24595"/>
    <w:rsid w:val="00E40B54"/>
    <w:rsid w:val="00E56895"/>
    <w:rsid w:val="00E65949"/>
    <w:rsid w:val="00E80384"/>
    <w:rsid w:val="00E84940"/>
    <w:rsid w:val="00E96452"/>
    <w:rsid w:val="00EA179A"/>
    <w:rsid w:val="00EB2574"/>
    <w:rsid w:val="00EB5D79"/>
    <w:rsid w:val="00EC06C9"/>
    <w:rsid w:val="00ED2476"/>
    <w:rsid w:val="00ED40EB"/>
    <w:rsid w:val="00F40E12"/>
    <w:rsid w:val="00F56C82"/>
    <w:rsid w:val="00F73D73"/>
    <w:rsid w:val="00F8216D"/>
    <w:rsid w:val="00FA38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C365E"/>
  </w:style>
  <w:style w:type="paragraph" w:styleId="Titolo1">
    <w:name w:val="heading 1"/>
    <w:basedOn w:val="Normale"/>
    <w:next w:val="Normale"/>
    <w:link w:val="Titolo1Carattere"/>
    <w:uiPriority w:val="9"/>
    <w:qFormat/>
    <w:rsid w:val="00AB61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44C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44CC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rsid w:val="00720D07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E23EEB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3EEB"/>
  </w:style>
  <w:style w:type="paragraph" w:styleId="Pidipagina">
    <w:name w:val="footer"/>
    <w:basedOn w:val="Normale"/>
    <w:link w:val="PidipaginaCarattere"/>
    <w:uiPriority w:val="99"/>
    <w:semiHidden/>
    <w:unhideWhenUsed/>
    <w:rsid w:val="00E23EEB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23EEB"/>
  </w:style>
  <w:style w:type="table" w:styleId="Grigliatabella">
    <w:name w:val="Table Grid"/>
    <w:basedOn w:val="Tabellanormale"/>
    <w:uiPriority w:val="39"/>
    <w:rsid w:val="00E23EEB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basedOn w:val="Carpredefinitoparagrafo"/>
    <w:uiPriority w:val="22"/>
    <w:qFormat/>
    <w:rsid w:val="00B67B6B"/>
    <w:rPr>
      <w:b/>
      <w:bCs/>
    </w:rPr>
  </w:style>
  <w:style w:type="paragraph" w:styleId="Paragrafoelenco">
    <w:name w:val="List Paragraph"/>
    <w:basedOn w:val="Normale"/>
    <w:uiPriority w:val="34"/>
    <w:qFormat/>
    <w:rsid w:val="00B67B6B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AB61B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F2F9EB-E70A-41F5-86D2-EFDF7968B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1317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2020-10-06T15:53:00Z</cp:lastPrinted>
  <dcterms:created xsi:type="dcterms:W3CDTF">2021-10-27T05:33:00Z</dcterms:created>
  <dcterms:modified xsi:type="dcterms:W3CDTF">2021-10-27T05:33:00Z</dcterms:modified>
</cp:coreProperties>
</file>